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56F" w:rsidRDefault="0081356F" w:rsidP="0037273E">
      <w:pPr>
        <w:pStyle w:val="Title"/>
      </w:pPr>
      <w:r>
        <w:t xml:space="preserve">VHERMAG </w:t>
      </w:r>
    </w:p>
    <w:p w:rsidR="0081356F" w:rsidRDefault="0037273E" w:rsidP="0037273E">
      <w:pPr>
        <w:pStyle w:val="Heading1"/>
      </w:pPr>
      <w:r>
        <w:t>Meeting details:</w:t>
      </w:r>
    </w:p>
    <w:p w:rsidR="0037273E" w:rsidRDefault="0037273E" w:rsidP="0081356F"/>
    <w:p w:rsidR="0037273E" w:rsidRDefault="0081356F" w:rsidP="0081356F">
      <w:r>
        <w:t xml:space="preserve">Meeting, </w:t>
      </w:r>
      <w:r w:rsidR="008951C0">
        <w:t>Wednesday 2</w:t>
      </w:r>
      <w:r w:rsidR="008951C0" w:rsidRPr="008951C0">
        <w:rPr>
          <w:vertAlign w:val="superscript"/>
        </w:rPr>
        <w:t>nd</w:t>
      </w:r>
      <w:r w:rsidR="008951C0">
        <w:t xml:space="preserve"> March 2016</w:t>
      </w:r>
    </w:p>
    <w:p w:rsidR="0081356F" w:rsidRDefault="008951C0" w:rsidP="0081356F">
      <w:r>
        <w:t xml:space="preserve">Building C, </w:t>
      </w:r>
      <w:r w:rsidR="0037273E">
        <w:t>Room 20</w:t>
      </w:r>
      <w:r>
        <w:t>8/207</w:t>
      </w:r>
      <w:r w:rsidR="0037273E">
        <w:t xml:space="preserve">, </w:t>
      </w:r>
      <w:r>
        <w:t>Melbourne Polytechnic, Preston Campus</w:t>
      </w:r>
    </w:p>
    <w:p w:rsidR="00276CDD" w:rsidRDefault="008951C0" w:rsidP="0081356F">
      <w:r>
        <w:t xml:space="preserve">Arrival </w:t>
      </w:r>
      <w:r w:rsidR="00276CDD">
        <w:t xml:space="preserve">&amp; morning tea </w:t>
      </w:r>
      <w:r>
        <w:t>9.00am for a 9:30 am start</w:t>
      </w:r>
      <w:r w:rsidR="00276CDD">
        <w:t xml:space="preserve">. </w:t>
      </w:r>
    </w:p>
    <w:p w:rsidR="00CF0B6C" w:rsidRDefault="00276CDD" w:rsidP="0081356F">
      <w:r>
        <w:t>Time 9.30 am – 12.00 pm.</w:t>
      </w:r>
    </w:p>
    <w:p w:rsidR="0081356F" w:rsidRDefault="008951C0" w:rsidP="00B730FB">
      <w:pPr>
        <w:ind w:right="403"/>
      </w:pPr>
      <w:r w:rsidRPr="00276CDD">
        <w:rPr>
          <w:b/>
        </w:rPr>
        <w:t>Attendees</w:t>
      </w:r>
      <w:r w:rsidR="0037273E" w:rsidRPr="00276CDD">
        <w:rPr>
          <w:b/>
        </w:rPr>
        <w:t>:</w:t>
      </w:r>
      <w:r w:rsidR="0037273E">
        <w:t xml:space="preserve"> </w:t>
      </w:r>
      <w:r w:rsidR="0081356F">
        <w:t xml:space="preserve"> </w:t>
      </w:r>
      <w:r>
        <w:t xml:space="preserve">Keila Biao (Melbourne Polytechnic), </w:t>
      </w:r>
      <w:r w:rsidR="0081356F">
        <w:t xml:space="preserve">Antony Catrice (Deakin), </w:t>
      </w:r>
      <w:r>
        <w:t xml:space="preserve">Jan Getson (Monash), </w:t>
      </w:r>
      <w:r w:rsidR="00B646CF">
        <w:t>Alan Kong (PROV), Michelle Langley (Federation), Kimberley Lingard-Borg (UoM), Lydia Loriente (Monash), Helen Moore (Melbourne Polytechnic), Sandip Ra</w:t>
      </w:r>
      <w:r w:rsidR="00276CDD">
        <w:t>ttan (Melbourne Polytechnic)</w:t>
      </w:r>
      <w:r w:rsidR="001A0E4E">
        <w:t>, Kaysie Tran (Chisholm)</w:t>
      </w:r>
      <w:r w:rsidR="00E7595D">
        <w:t>, David Tredinnick (Deakin)</w:t>
      </w:r>
      <w:r w:rsidR="00276CDD">
        <w:t xml:space="preserve"> and Kirsten Wright (VU).</w:t>
      </w:r>
    </w:p>
    <w:p w:rsidR="00276CDD" w:rsidRDefault="008951C0" w:rsidP="00B730FB">
      <w:pPr>
        <w:ind w:right="403"/>
      </w:pPr>
      <w:r w:rsidRPr="00276CDD">
        <w:rPr>
          <w:b/>
        </w:rPr>
        <w:t>Apologies:</w:t>
      </w:r>
      <w:r>
        <w:t xml:space="preserve"> </w:t>
      </w:r>
      <w:r w:rsidR="00276CDD">
        <w:t xml:space="preserve">Karen Anderson (VU), Cheryl Anthony (Holmesglen), Kate Birch (Charles Darwin), </w:t>
      </w:r>
      <w:r w:rsidR="00601A64">
        <w:t xml:space="preserve">Anne Callahan (Chisholm), </w:t>
      </w:r>
      <w:r w:rsidR="00926FF2">
        <w:t xml:space="preserve">Georgina Coghlan (Swinburne), </w:t>
      </w:r>
      <w:r w:rsidR="00601A64">
        <w:t xml:space="preserve">Lilian Coulter-Schulz (RMIT), </w:t>
      </w:r>
      <w:r w:rsidR="00276CDD">
        <w:t xml:space="preserve">Kathryn Dan (UOM), </w:t>
      </w:r>
      <w:r w:rsidR="00E7595D">
        <w:t>Lucinda Davies (UoM), Katrina Joanne Dean (UoM), Anna Fenkl (Box Hill),</w:t>
      </w:r>
      <w:r w:rsidR="00E7595D" w:rsidRPr="00E7595D">
        <w:t xml:space="preserve"> </w:t>
      </w:r>
      <w:r w:rsidR="00E7595D">
        <w:t xml:space="preserve">Cathy Frazer (Melbourne Polytechnic), Cathy Fyfe (UTAS),  </w:t>
      </w:r>
      <w:r w:rsidR="00276CDD">
        <w:t>Katherine Gallen (RMIT),</w:t>
      </w:r>
      <w:r w:rsidR="00E7595D" w:rsidRPr="00E7595D">
        <w:t xml:space="preserve"> </w:t>
      </w:r>
      <w:r w:rsidR="00E7595D">
        <w:t xml:space="preserve">Carmela Gallo (UOM), </w:t>
      </w:r>
      <w:r w:rsidR="001A0E4E">
        <w:t xml:space="preserve"> </w:t>
      </w:r>
      <w:r w:rsidR="00E7595D">
        <w:t xml:space="preserve">Liz Irving (La Trobe), </w:t>
      </w:r>
      <w:r w:rsidR="001A0E4E">
        <w:t xml:space="preserve">Anne Johnston (William Angliss), </w:t>
      </w:r>
      <w:r w:rsidR="00276CDD">
        <w:t xml:space="preserve"> Dale Kent (Gordon), Kimberley Lingard-Borg (UoM),</w:t>
      </w:r>
      <w:r w:rsidR="00E7595D" w:rsidRPr="00E7595D">
        <w:t xml:space="preserve"> </w:t>
      </w:r>
      <w:r w:rsidR="00E7595D">
        <w:t>Jason McGlone (RMIT), Linda McKenzie (Wodonga), Jane McKinna (La Trobe),</w:t>
      </w:r>
      <w:r w:rsidR="00E7595D" w:rsidRPr="00E7595D">
        <w:t xml:space="preserve"> </w:t>
      </w:r>
      <w:r w:rsidR="00E7595D">
        <w:t xml:space="preserve">Shelley McMenamin (Charles Sturt), Dragana Mitrovich (Swinburne), </w:t>
      </w:r>
      <w:r w:rsidR="00276CDD">
        <w:t xml:space="preserve"> </w:t>
      </w:r>
      <w:r w:rsidR="00E7595D">
        <w:t>Cath Nicholls (Monash),</w:t>
      </w:r>
      <w:r w:rsidR="00E7595D" w:rsidRPr="00276CDD">
        <w:t xml:space="preserve"> </w:t>
      </w:r>
      <w:r w:rsidR="001A0E4E">
        <w:t xml:space="preserve"> </w:t>
      </w:r>
      <w:r w:rsidR="00E7595D">
        <w:t xml:space="preserve">Samuel Parker (Deakin), </w:t>
      </w:r>
      <w:r w:rsidR="001A0E4E">
        <w:t>Adelaide Parr (UOM)</w:t>
      </w:r>
      <w:r w:rsidR="00601A64">
        <w:t>,</w:t>
      </w:r>
      <w:r w:rsidR="00276CDD">
        <w:t xml:space="preserve"> Janet Scriggins (Chisholm)</w:t>
      </w:r>
      <w:r w:rsidR="00601A64">
        <w:t xml:space="preserve">, </w:t>
      </w:r>
      <w:r w:rsidR="00601A64">
        <w:rPr>
          <w:rFonts w:ascii="Arial" w:hAnsi="Arial" w:cs="Arial"/>
          <w:color w:val="000000"/>
          <w:sz w:val="20"/>
          <w:szCs w:val="20"/>
          <w:shd w:val="clear" w:color="auto" w:fill="FFFFFF"/>
        </w:rPr>
        <w:t>Lauren Thompson (La Trobe)</w:t>
      </w:r>
      <w:r w:rsidR="00276CDD">
        <w:t xml:space="preserve">. </w:t>
      </w:r>
    </w:p>
    <w:p w:rsidR="00276CDD" w:rsidRDefault="006B567E" w:rsidP="00A9452D">
      <w:pPr>
        <w:pStyle w:val="Heading1"/>
      </w:pPr>
      <w:r>
        <w:t>Minutes</w:t>
      </w:r>
    </w:p>
    <w:tbl>
      <w:tblPr>
        <w:tblStyle w:val="TableGrid"/>
        <w:tblW w:w="10275" w:type="dxa"/>
        <w:tblInd w:w="-641" w:type="dxa"/>
        <w:tblLook w:val="04A0" w:firstRow="1" w:lastRow="0" w:firstColumn="1" w:lastColumn="0" w:noHBand="0" w:noVBand="1"/>
      </w:tblPr>
      <w:tblGrid>
        <w:gridCol w:w="404"/>
        <w:gridCol w:w="6753"/>
        <w:gridCol w:w="3118"/>
      </w:tblGrid>
      <w:tr w:rsidR="00A9452D" w:rsidRPr="00A9452D" w:rsidTr="00B730FB">
        <w:tc>
          <w:tcPr>
            <w:tcW w:w="404" w:type="dxa"/>
            <w:shd w:val="clear" w:color="auto" w:fill="D9D9D9" w:themeFill="background1" w:themeFillShade="D9"/>
          </w:tcPr>
          <w:p w:rsidR="00A9452D" w:rsidRPr="00A9452D" w:rsidRDefault="00A9452D" w:rsidP="00D052C1">
            <w:pPr>
              <w:rPr>
                <w:b/>
              </w:rPr>
            </w:pPr>
          </w:p>
        </w:tc>
        <w:tc>
          <w:tcPr>
            <w:tcW w:w="6753" w:type="dxa"/>
            <w:shd w:val="clear" w:color="auto" w:fill="D9D9D9" w:themeFill="background1" w:themeFillShade="D9"/>
          </w:tcPr>
          <w:p w:rsidR="00A9452D" w:rsidRPr="00A9452D" w:rsidRDefault="00A9452D" w:rsidP="00D052C1">
            <w:pPr>
              <w:rPr>
                <w:b/>
              </w:rPr>
            </w:pPr>
            <w:r w:rsidRPr="00A9452D">
              <w:rPr>
                <w:b/>
              </w:rPr>
              <w:t>Agenda Item</w:t>
            </w:r>
          </w:p>
        </w:tc>
        <w:tc>
          <w:tcPr>
            <w:tcW w:w="3118" w:type="dxa"/>
            <w:shd w:val="clear" w:color="auto" w:fill="D9D9D9" w:themeFill="background1" w:themeFillShade="D9"/>
          </w:tcPr>
          <w:p w:rsidR="00A9452D" w:rsidRPr="00A9452D" w:rsidRDefault="00A9452D" w:rsidP="0037273E">
            <w:pPr>
              <w:rPr>
                <w:b/>
              </w:rPr>
            </w:pPr>
            <w:r w:rsidRPr="00A9452D">
              <w:rPr>
                <w:b/>
              </w:rPr>
              <w:t>Action Pending</w:t>
            </w:r>
          </w:p>
        </w:tc>
      </w:tr>
      <w:tr w:rsidR="00A9452D" w:rsidTr="00B730FB">
        <w:tc>
          <w:tcPr>
            <w:tcW w:w="404" w:type="dxa"/>
          </w:tcPr>
          <w:p w:rsidR="00A9452D" w:rsidRDefault="00A9452D" w:rsidP="00D052C1">
            <w:pPr>
              <w:pStyle w:val="ListParagraph"/>
              <w:numPr>
                <w:ilvl w:val="0"/>
                <w:numId w:val="1"/>
              </w:numPr>
              <w:ind w:left="426"/>
            </w:pPr>
          </w:p>
        </w:tc>
        <w:tc>
          <w:tcPr>
            <w:tcW w:w="6753" w:type="dxa"/>
          </w:tcPr>
          <w:p w:rsidR="00A9452D" w:rsidRPr="00A9452D" w:rsidRDefault="00A9452D" w:rsidP="00D052C1">
            <w:r w:rsidRPr="00D052C1">
              <w:rPr>
                <w:b/>
              </w:rPr>
              <w:t xml:space="preserve">Introduction and Welcome </w:t>
            </w:r>
            <w:r w:rsidRPr="00A9452D">
              <w:t>(Helen</w:t>
            </w:r>
            <w:r>
              <w:t xml:space="preserve"> Moore &amp; Keila Biao)</w:t>
            </w:r>
          </w:p>
        </w:tc>
        <w:tc>
          <w:tcPr>
            <w:tcW w:w="3118" w:type="dxa"/>
          </w:tcPr>
          <w:p w:rsidR="00A9452D" w:rsidRDefault="00A9452D" w:rsidP="00D052C1"/>
        </w:tc>
      </w:tr>
      <w:tr w:rsidR="00A9452D" w:rsidTr="00B730FB">
        <w:tc>
          <w:tcPr>
            <w:tcW w:w="404" w:type="dxa"/>
          </w:tcPr>
          <w:p w:rsidR="00A9452D" w:rsidRDefault="00A9452D" w:rsidP="00D052C1">
            <w:pPr>
              <w:pStyle w:val="ListParagraph"/>
              <w:numPr>
                <w:ilvl w:val="0"/>
                <w:numId w:val="1"/>
              </w:numPr>
              <w:ind w:left="454"/>
            </w:pPr>
          </w:p>
        </w:tc>
        <w:tc>
          <w:tcPr>
            <w:tcW w:w="6753" w:type="dxa"/>
          </w:tcPr>
          <w:p w:rsidR="00A9452D" w:rsidRDefault="00A9452D" w:rsidP="00D052C1">
            <w:pPr>
              <w:rPr>
                <w:b/>
              </w:rPr>
            </w:pPr>
            <w:r w:rsidRPr="00D052C1">
              <w:rPr>
                <w:b/>
              </w:rPr>
              <w:t xml:space="preserve">PROV Records Keeping Standards Presentation </w:t>
            </w:r>
            <w:r w:rsidRPr="00A9452D">
              <w:t>(Alan Kong)</w:t>
            </w:r>
          </w:p>
          <w:p w:rsidR="00A9452D" w:rsidRDefault="00A9452D" w:rsidP="00D052C1">
            <w:pPr>
              <w:pStyle w:val="ListParagraph"/>
              <w:numPr>
                <w:ilvl w:val="0"/>
                <w:numId w:val="5"/>
              </w:numPr>
              <w:ind w:left="408"/>
            </w:pPr>
            <w:r>
              <w:t>54% of government agencies reviewed have identified RM failures</w:t>
            </w:r>
          </w:p>
          <w:p w:rsidR="00A9452D" w:rsidRDefault="00A9452D" w:rsidP="00D052C1">
            <w:pPr>
              <w:pStyle w:val="ListParagraph"/>
              <w:numPr>
                <w:ilvl w:val="0"/>
                <w:numId w:val="5"/>
              </w:numPr>
              <w:ind w:left="408"/>
            </w:pPr>
            <w:r>
              <w:t>77% of institutes reviewed have RM failures</w:t>
            </w:r>
          </w:p>
          <w:p w:rsidR="00A9452D" w:rsidRDefault="00A9452D" w:rsidP="00D052C1">
            <w:pPr>
              <w:pStyle w:val="ListParagraph"/>
              <w:numPr>
                <w:ilvl w:val="0"/>
                <w:numId w:val="5"/>
              </w:numPr>
              <w:ind w:left="408"/>
            </w:pPr>
            <w:r>
              <w:t>63% of those institutes have poor Record Keeping</w:t>
            </w:r>
          </w:p>
          <w:p w:rsidR="00A9452D" w:rsidRDefault="00A9452D" w:rsidP="00D052C1">
            <w:pPr>
              <w:pStyle w:val="ListParagraph"/>
              <w:numPr>
                <w:ilvl w:val="0"/>
                <w:numId w:val="5"/>
              </w:numPr>
              <w:ind w:left="408"/>
            </w:pPr>
            <w:r>
              <w:t>PROV have recently reviewed the Operations Standards, these amendments include:</w:t>
            </w:r>
          </w:p>
          <w:p w:rsidR="00A9452D" w:rsidRDefault="00A9452D" w:rsidP="00462209">
            <w:pPr>
              <w:pStyle w:val="ListParagraph"/>
              <w:numPr>
                <w:ilvl w:val="1"/>
                <w:numId w:val="5"/>
              </w:numPr>
              <w:ind w:left="833"/>
            </w:pPr>
            <w:r>
              <w:t>Removal of all timeframes regarding audits</w:t>
            </w:r>
          </w:p>
          <w:p w:rsidR="00A9452D" w:rsidRDefault="00A9452D" w:rsidP="00462209">
            <w:pPr>
              <w:pStyle w:val="ListParagraph"/>
              <w:numPr>
                <w:ilvl w:val="1"/>
                <w:numId w:val="5"/>
              </w:numPr>
              <w:ind w:left="833"/>
            </w:pPr>
            <w:r>
              <w:t>All records may now be taken outside of the Victorian jurisdiction under exceptional circumstances with prior approval from the Keeper of Records.</w:t>
            </w:r>
          </w:p>
          <w:p w:rsidR="00A9452D" w:rsidRDefault="00A9452D" w:rsidP="00462209">
            <w:pPr>
              <w:pStyle w:val="ListParagraph"/>
              <w:numPr>
                <w:ilvl w:val="0"/>
                <w:numId w:val="5"/>
              </w:numPr>
              <w:ind w:left="408"/>
            </w:pPr>
            <w:r>
              <w:t>PROV are currently reviewing the Capture Standard</w:t>
            </w:r>
          </w:p>
          <w:p w:rsidR="00A9452D" w:rsidRDefault="00A9452D" w:rsidP="00462209">
            <w:pPr>
              <w:pStyle w:val="ListParagraph"/>
              <w:numPr>
                <w:ilvl w:val="1"/>
                <w:numId w:val="5"/>
              </w:numPr>
              <w:ind w:left="833"/>
            </w:pPr>
            <w:r>
              <w:t xml:space="preserve">Contact PROV directly if VHERMAG have any feedback to provide regarding this standard. </w:t>
            </w:r>
          </w:p>
          <w:p w:rsidR="00A9452D" w:rsidRDefault="00A9452D" w:rsidP="00462209">
            <w:pPr>
              <w:pStyle w:val="ListParagraph"/>
              <w:numPr>
                <w:ilvl w:val="0"/>
                <w:numId w:val="5"/>
              </w:numPr>
              <w:ind w:left="408"/>
            </w:pPr>
            <w:r>
              <w:t>Recommendations provided by PROV regarding RM risks:</w:t>
            </w:r>
          </w:p>
          <w:p w:rsidR="00A9452D" w:rsidRDefault="00A9452D" w:rsidP="00462209">
            <w:pPr>
              <w:pStyle w:val="ListParagraph"/>
              <w:numPr>
                <w:ilvl w:val="1"/>
                <w:numId w:val="5"/>
              </w:numPr>
              <w:ind w:left="833" w:hanging="502"/>
            </w:pPr>
            <w:r>
              <w:t>Institutes should conduct a High Risk High Value (HRHV) analysis using the HRHV framework. Institutes can use the IAMFREE Tool, which will allow institutes to identify the gaps and risks; Contact PROV for details regarding the tool.</w:t>
            </w:r>
          </w:p>
          <w:p w:rsidR="00A9452D" w:rsidRDefault="00A9452D" w:rsidP="00462209">
            <w:pPr>
              <w:pStyle w:val="ListParagraph"/>
              <w:numPr>
                <w:ilvl w:val="1"/>
                <w:numId w:val="5"/>
              </w:numPr>
              <w:ind w:left="833" w:hanging="502"/>
            </w:pPr>
            <w:r>
              <w:t>Institutes should do a Functional Analysis of their core functions within the Institute’s Business Processes;</w:t>
            </w:r>
          </w:p>
          <w:p w:rsidR="00A9452D" w:rsidRDefault="00A9452D" w:rsidP="00462209">
            <w:pPr>
              <w:pStyle w:val="ListParagraph"/>
              <w:numPr>
                <w:ilvl w:val="1"/>
                <w:numId w:val="5"/>
              </w:numPr>
              <w:ind w:left="833" w:hanging="502"/>
            </w:pPr>
            <w:r>
              <w:t>Combine an Asset Register / Vital Records Register of their HVHR Records such as procurement;</w:t>
            </w:r>
          </w:p>
          <w:p w:rsidR="00A9452D" w:rsidRDefault="00A9452D" w:rsidP="00462209">
            <w:pPr>
              <w:pStyle w:val="ListParagraph"/>
              <w:numPr>
                <w:ilvl w:val="1"/>
                <w:numId w:val="5"/>
              </w:numPr>
              <w:ind w:left="833" w:hanging="502"/>
            </w:pPr>
            <w:r>
              <w:t>Do an environmental scan i.e. not just PROV but all required standards and contractual obligations such as HESG, holistically;</w:t>
            </w:r>
          </w:p>
          <w:p w:rsidR="00A9452D" w:rsidRDefault="00A9452D" w:rsidP="00462209">
            <w:pPr>
              <w:pStyle w:val="ListParagraph"/>
              <w:numPr>
                <w:ilvl w:val="1"/>
                <w:numId w:val="5"/>
              </w:numPr>
              <w:ind w:left="833" w:hanging="502"/>
            </w:pPr>
            <w:r>
              <w:t>Develop a RM Strategy and Policy of all High Risk documents/records and implement.</w:t>
            </w:r>
          </w:p>
          <w:p w:rsidR="00A9452D" w:rsidRDefault="00A9452D" w:rsidP="00886B90">
            <w:pPr>
              <w:pStyle w:val="ListParagraph"/>
              <w:numPr>
                <w:ilvl w:val="0"/>
                <w:numId w:val="5"/>
              </w:numPr>
              <w:ind w:left="408"/>
            </w:pPr>
            <w:r>
              <w:t>Public Records Act = PROV Standards are mandated</w:t>
            </w:r>
          </w:p>
          <w:p w:rsidR="00A9452D" w:rsidRDefault="00A9452D" w:rsidP="00886B90">
            <w:pPr>
              <w:pStyle w:val="ListParagraph"/>
              <w:numPr>
                <w:ilvl w:val="0"/>
                <w:numId w:val="5"/>
              </w:numPr>
              <w:ind w:left="408"/>
            </w:pPr>
            <w:r>
              <w:t>PROV don’t conduct compliance audits for two reasons:</w:t>
            </w:r>
          </w:p>
          <w:p w:rsidR="00A9452D" w:rsidRDefault="00A9452D" w:rsidP="00D9246D">
            <w:pPr>
              <w:pStyle w:val="ListParagraph"/>
              <w:numPr>
                <w:ilvl w:val="1"/>
                <w:numId w:val="5"/>
              </w:numPr>
              <w:ind w:left="833"/>
            </w:pPr>
            <w:r>
              <w:t>They currently don’t have the resources, &amp;</w:t>
            </w:r>
          </w:p>
          <w:p w:rsidR="00A9452D" w:rsidRDefault="00A9452D" w:rsidP="00D9246D">
            <w:pPr>
              <w:pStyle w:val="ListParagraph"/>
              <w:numPr>
                <w:ilvl w:val="1"/>
                <w:numId w:val="5"/>
              </w:numPr>
              <w:ind w:left="833"/>
            </w:pPr>
            <w:r>
              <w:t xml:space="preserve">They don’t have the legislative power at this point to conduct audits.  </w:t>
            </w:r>
          </w:p>
          <w:p w:rsidR="00A9452D" w:rsidRDefault="00A9452D" w:rsidP="0079740C">
            <w:pPr>
              <w:pStyle w:val="ListParagraph"/>
              <w:numPr>
                <w:ilvl w:val="0"/>
                <w:numId w:val="5"/>
              </w:numPr>
              <w:ind w:left="408"/>
            </w:pPr>
            <w:r>
              <w:t>In the next 12 months VAGO will be conducting another RM audit across government agencies.</w:t>
            </w:r>
          </w:p>
          <w:p w:rsidR="00A9452D" w:rsidRDefault="00A9452D" w:rsidP="0079740C">
            <w:pPr>
              <w:pStyle w:val="ListParagraph"/>
              <w:numPr>
                <w:ilvl w:val="0"/>
                <w:numId w:val="5"/>
              </w:numPr>
              <w:ind w:left="408"/>
            </w:pPr>
            <w:r>
              <w:t>Information Management should be integrated into all Business Management – create a business case – rather than considering RM as an individual team or department.</w:t>
            </w:r>
          </w:p>
          <w:p w:rsidR="00A9452D" w:rsidRDefault="00A9452D" w:rsidP="0079740C">
            <w:pPr>
              <w:pStyle w:val="ListParagraph"/>
              <w:numPr>
                <w:ilvl w:val="0"/>
                <w:numId w:val="5"/>
              </w:numPr>
              <w:ind w:left="408"/>
            </w:pPr>
            <w:r>
              <w:t xml:space="preserve">PROV are developing positive case studies across government agencies who have successfully implemented their RM standards.  </w:t>
            </w:r>
          </w:p>
          <w:p w:rsidR="00A9452D" w:rsidRDefault="00A9452D" w:rsidP="0079740C">
            <w:pPr>
              <w:pStyle w:val="ListParagraph"/>
              <w:numPr>
                <w:ilvl w:val="1"/>
                <w:numId w:val="5"/>
              </w:numPr>
              <w:ind w:left="833"/>
            </w:pPr>
            <w:r>
              <w:t>PROV encourage institutes to contact them if they would like to be involved in the knowledge sharing, they will develop case studies based on your institute positive learning outcomes.</w:t>
            </w:r>
          </w:p>
          <w:p w:rsidR="00A9452D" w:rsidRDefault="00A9452D" w:rsidP="00C061CE">
            <w:pPr>
              <w:pStyle w:val="ListParagraph"/>
              <w:numPr>
                <w:ilvl w:val="0"/>
                <w:numId w:val="5"/>
              </w:numPr>
              <w:ind w:left="408"/>
            </w:pPr>
            <w:r>
              <w:t>Good to have an RM system in place, but without RM incorporated into the business’ Operational Strategies, RM will not be properly supported and implemented into the organisation.</w:t>
            </w:r>
          </w:p>
          <w:p w:rsidR="00A9452D" w:rsidRDefault="00A9452D" w:rsidP="00C061CE">
            <w:pPr>
              <w:pStyle w:val="ListParagraph"/>
              <w:numPr>
                <w:ilvl w:val="0"/>
                <w:numId w:val="5"/>
              </w:numPr>
              <w:ind w:left="408"/>
            </w:pPr>
            <w:r>
              <w:t xml:space="preserve">A Mobile Technologies Guide has been developed and released by PROV to properly manage records and information in the cloud, apps and on social media. </w:t>
            </w:r>
          </w:p>
          <w:p w:rsidR="00A9452D" w:rsidRDefault="00A9452D" w:rsidP="00C061CE">
            <w:pPr>
              <w:pStyle w:val="ListParagraph"/>
              <w:numPr>
                <w:ilvl w:val="0"/>
                <w:numId w:val="5"/>
              </w:numPr>
              <w:ind w:left="408"/>
            </w:pPr>
            <w:r>
              <w:t xml:space="preserve">Alan has asked VHERMAG to send through their email addresses to be added to the e-newsletter mailing list. </w:t>
            </w:r>
          </w:p>
          <w:p w:rsidR="007634BB" w:rsidRDefault="007634BB" w:rsidP="007634BB">
            <w:pPr>
              <w:pStyle w:val="ListParagraph"/>
              <w:numPr>
                <w:ilvl w:val="1"/>
                <w:numId w:val="5"/>
              </w:numPr>
              <w:ind w:left="691"/>
            </w:pPr>
            <w:r>
              <w:t xml:space="preserve">Keila has offered to send through the email addresses of those who attended the meeting and confirmed they would like to receive the e-newsletter. </w:t>
            </w:r>
          </w:p>
          <w:p w:rsidR="00A9452D" w:rsidRDefault="00A9452D" w:rsidP="007634BB"/>
        </w:tc>
        <w:tc>
          <w:tcPr>
            <w:tcW w:w="3118" w:type="dxa"/>
          </w:tcPr>
          <w:p w:rsidR="00A9452D" w:rsidRDefault="00A9452D" w:rsidP="0037273E"/>
          <w:p w:rsidR="00A9452D" w:rsidRDefault="00A9452D" w:rsidP="0037273E"/>
          <w:p w:rsidR="00A9452D" w:rsidRDefault="00A9452D" w:rsidP="0037273E"/>
          <w:p w:rsidR="00A9452D" w:rsidRDefault="00A9452D" w:rsidP="0037273E"/>
          <w:p w:rsidR="00A9452D" w:rsidRDefault="00A9452D" w:rsidP="0037273E"/>
          <w:p w:rsidR="00A9452D" w:rsidRDefault="00A9452D" w:rsidP="0037273E"/>
          <w:p w:rsidR="00A9452D" w:rsidRDefault="00A9452D" w:rsidP="0037273E"/>
          <w:p w:rsidR="00A9452D" w:rsidRDefault="00A9452D" w:rsidP="0037273E"/>
          <w:p w:rsidR="00A9452D" w:rsidRDefault="00A9452D" w:rsidP="0037273E"/>
          <w:p w:rsidR="00A9452D" w:rsidRDefault="00A9452D" w:rsidP="0037273E"/>
          <w:p w:rsidR="00A9452D" w:rsidRDefault="00A9452D" w:rsidP="00D965F9">
            <w:pPr>
              <w:pStyle w:val="ListParagraph"/>
              <w:numPr>
                <w:ilvl w:val="0"/>
                <w:numId w:val="6"/>
              </w:numPr>
              <w:ind w:left="317"/>
            </w:pPr>
            <w:r>
              <w:t xml:space="preserve">Individual institutes may contact PROV directly / or a collaborative email may be sent through re: Capture Standard. Limited time available to do this. </w:t>
            </w:r>
          </w:p>
          <w:p w:rsidR="00A9452D" w:rsidRDefault="00A9452D" w:rsidP="003E3090"/>
          <w:p w:rsidR="00A9452D" w:rsidRDefault="00A9452D" w:rsidP="003E3090"/>
          <w:p w:rsidR="00A9452D" w:rsidRDefault="00A9452D" w:rsidP="003E3090"/>
          <w:p w:rsidR="00A9452D" w:rsidRDefault="00A9452D" w:rsidP="003E3090"/>
          <w:p w:rsidR="00A9452D" w:rsidRDefault="00A9452D" w:rsidP="003E3090"/>
          <w:p w:rsidR="00A9452D" w:rsidRDefault="00A9452D" w:rsidP="003E3090"/>
          <w:p w:rsidR="00A9452D" w:rsidRDefault="00A9452D" w:rsidP="003E3090"/>
          <w:p w:rsidR="00A9452D" w:rsidRDefault="00A9452D" w:rsidP="003E3090"/>
          <w:p w:rsidR="00A9452D" w:rsidRDefault="00A9452D" w:rsidP="003E3090"/>
          <w:p w:rsidR="00A9452D" w:rsidRDefault="00A9452D" w:rsidP="003E3090"/>
          <w:p w:rsidR="00A9452D" w:rsidRDefault="00A9452D" w:rsidP="003E3090"/>
          <w:p w:rsidR="00A9452D" w:rsidRDefault="00A9452D" w:rsidP="003E3090"/>
          <w:p w:rsidR="00A9452D" w:rsidRDefault="00A9452D" w:rsidP="003E3090"/>
          <w:p w:rsidR="00A9452D" w:rsidRDefault="00A9452D" w:rsidP="003E3090"/>
          <w:p w:rsidR="00A9452D" w:rsidRDefault="00A9452D" w:rsidP="003E3090"/>
          <w:p w:rsidR="00A9452D" w:rsidRDefault="00A9452D" w:rsidP="003E3090"/>
          <w:p w:rsidR="00A9452D" w:rsidRDefault="00A9452D" w:rsidP="003E3090"/>
          <w:p w:rsidR="00A9452D" w:rsidRDefault="00A9452D" w:rsidP="003E3090"/>
          <w:p w:rsidR="00A9452D" w:rsidRDefault="00A9452D" w:rsidP="003E3090"/>
          <w:p w:rsidR="00A9452D" w:rsidRDefault="00A9452D" w:rsidP="003E3090"/>
          <w:p w:rsidR="00A9452D" w:rsidRDefault="00A9452D" w:rsidP="003E3090"/>
          <w:p w:rsidR="00A9452D" w:rsidRDefault="00A9452D" w:rsidP="003E3090"/>
          <w:p w:rsidR="00A9452D" w:rsidRDefault="00A9452D" w:rsidP="007634BB">
            <w:pPr>
              <w:pStyle w:val="ListParagraph"/>
              <w:numPr>
                <w:ilvl w:val="0"/>
                <w:numId w:val="6"/>
              </w:numPr>
              <w:ind w:left="459"/>
            </w:pPr>
            <w:r>
              <w:t>Contact PROV directly if you have any positive learning outcomes you’d like to share and have developed into a case study.</w:t>
            </w:r>
          </w:p>
          <w:p w:rsidR="00A9452D" w:rsidRDefault="00A9452D" w:rsidP="00CB02C3"/>
          <w:p w:rsidR="007634BB" w:rsidRDefault="007634BB" w:rsidP="00CB02C3"/>
          <w:p w:rsidR="007634BB" w:rsidRDefault="007634BB" w:rsidP="00CB02C3"/>
          <w:p w:rsidR="00B730FB" w:rsidRDefault="00B730FB" w:rsidP="00CB02C3"/>
          <w:p w:rsidR="007634BB" w:rsidRDefault="007634BB" w:rsidP="00CB02C3"/>
          <w:p w:rsidR="00A9452D" w:rsidRDefault="007634BB" w:rsidP="007634BB">
            <w:pPr>
              <w:pStyle w:val="ListParagraph"/>
              <w:numPr>
                <w:ilvl w:val="0"/>
                <w:numId w:val="6"/>
              </w:numPr>
              <w:ind w:left="459"/>
            </w:pPr>
            <w:r>
              <w:t>If you did not attend the meeting but wish to go on the mailing list, please contact Keila Biao directly so that your details may be added to the list.</w:t>
            </w:r>
          </w:p>
        </w:tc>
      </w:tr>
      <w:tr w:rsidR="00A9452D" w:rsidTr="00B730FB">
        <w:tc>
          <w:tcPr>
            <w:tcW w:w="404" w:type="dxa"/>
          </w:tcPr>
          <w:p w:rsidR="00B730FB" w:rsidRDefault="00A9452D" w:rsidP="00CB02C3">
            <w:r>
              <w:t>3.</w:t>
            </w:r>
          </w:p>
          <w:p w:rsidR="00B730FB" w:rsidRPr="00B730FB" w:rsidRDefault="00B730FB" w:rsidP="00B730FB"/>
          <w:p w:rsidR="00B730FB" w:rsidRPr="00B730FB" w:rsidRDefault="00B730FB" w:rsidP="00B730FB"/>
          <w:p w:rsidR="00B730FB" w:rsidRPr="00B730FB" w:rsidRDefault="00B730FB" w:rsidP="00B730FB"/>
          <w:p w:rsidR="00B730FB" w:rsidRPr="00B730FB" w:rsidRDefault="00B730FB" w:rsidP="00B730FB"/>
          <w:p w:rsidR="00B730FB" w:rsidRPr="00B730FB" w:rsidRDefault="00B730FB" w:rsidP="00B730FB"/>
          <w:p w:rsidR="00B730FB" w:rsidRPr="00B730FB" w:rsidRDefault="00B730FB" w:rsidP="00B730FB"/>
          <w:p w:rsidR="00A9452D" w:rsidRPr="00B730FB" w:rsidRDefault="00A9452D" w:rsidP="00B730FB"/>
        </w:tc>
        <w:tc>
          <w:tcPr>
            <w:tcW w:w="6753" w:type="dxa"/>
          </w:tcPr>
          <w:p w:rsidR="00A9452D" w:rsidRDefault="00645037" w:rsidP="00CB02C3">
            <w:r>
              <w:rPr>
                <w:b/>
              </w:rPr>
              <w:t>Institute Reports</w:t>
            </w:r>
          </w:p>
          <w:p w:rsidR="00A9452D" w:rsidRDefault="00A9452D" w:rsidP="00CB02C3"/>
          <w:p w:rsidR="00095B58" w:rsidRDefault="00095B58" w:rsidP="00162F57">
            <w:pPr>
              <w:pStyle w:val="ListParagraph"/>
              <w:numPr>
                <w:ilvl w:val="0"/>
                <w:numId w:val="7"/>
              </w:numPr>
              <w:ind w:left="408"/>
              <w:rPr>
                <w:bCs/>
              </w:rPr>
            </w:pPr>
            <w:r w:rsidRPr="00E760A6">
              <w:rPr>
                <w:b/>
                <w:bCs/>
              </w:rPr>
              <w:t xml:space="preserve">Melbourne Polytechnic </w:t>
            </w:r>
            <w:r>
              <w:rPr>
                <w:bCs/>
              </w:rPr>
              <w:t>(Keila Biao &amp; Helen Moore)</w:t>
            </w:r>
          </w:p>
          <w:p w:rsidR="00095B58" w:rsidRDefault="00E760A6" w:rsidP="00162F57">
            <w:pPr>
              <w:pStyle w:val="ListParagraph"/>
              <w:numPr>
                <w:ilvl w:val="1"/>
                <w:numId w:val="7"/>
              </w:numPr>
              <w:ind w:left="691"/>
              <w:rPr>
                <w:bCs/>
              </w:rPr>
            </w:pPr>
            <w:r>
              <w:rPr>
                <w:bCs/>
              </w:rPr>
              <w:t>Current RM Policy has been reviewed and updated but still not up to RM Standard and will need a complete overhaul.</w:t>
            </w:r>
          </w:p>
          <w:p w:rsidR="00E760A6" w:rsidRDefault="00E760A6" w:rsidP="00162F57">
            <w:pPr>
              <w:pStyle w:val="ListParagraph"/>
              <w:numPr>
                <w:ilvl w:val="1"/>
                <w:numId w:val="7"/>
              </w:numPr>
              <w:ind w:left="691"/>
              <w:rPr>
                <w:bCs/>
              </w:rPr>
            </w:pPr>
            <w:r>
              <w:rPr>
                <w:bCs/>
              </w:rPr>
              <w:t xml:space="preserve">MP have a new governance officer who commenced with the institute only days ago, but at this stage, we are yet to be informed as to whether or not RM will be part of their portfolio. </w:t>
            </w:r>
          </w:p>
          <w:p w:rsidR="00E760A6" w:rsidRDefault="00E760A6" w:rsidP="00162F57">
            <w:pPr>
              <w:pStyle w:val="ListParagraph"/>
              <w:numPr>
                <w:ilvl w:val="1"/>
                <w:numId w:val="7"/>
              </w:numPr>
              <w:ind w:left="691"/>
              <w:rPr>
                <w:bCs/>
              </w:rPr>
            </w:pPr>
            <w:r>
              <w:rPr>
                <w:bCs/>
              </w:rPr>
              <w:t xml:space="preserve">RM will no longer be sitting in the library under Learning Support Services, at this stage, pending who will be responsible for RM at the Institute. </w:t>
            </w:r>
          </w:p>
          <w:p w:rsidR="0089209C" w:rsidRDefault="0089209C" w:rsidP="00162F57">
            <w:pPr>
              <w:pStyle w:val="ListParagraph"/>
              <w:ind w:left="691"/>
              <w:rPr>
                <w:bCs/>
              </w:rPr>
            </w:pPr>
          </w:p>
          <w:p w:rsidR="00B730FB" w:rsidRDefault="00B730FB" w:rsidP="0089209C">
            <w:pPr>
              <w:pStyle w:val="ListParagraph"/>
              <w:ind w:left="691"/>
              <w:rPr>
                <w:bCs/>
              </w:rPr>
            </w:pPr>
          </w:p>
          <w:p w:rsidR="00B730FB" w:rsidRDefault="00B730FB" w:rsidP="0089209C">
            <w:pPr>
              <w:pStyle w:val="ListParagraph"/>
              <w:ind w:left="691"/>
              <w:rPr>
                <w:bCs/>
              </w:rPr>
            </w:pPr>
          </w:p>
          <w:p w:rsidR="00B730FB" w:rsidRPr="00095B58" w:rsidRDefault="00B730FB" w:rsidP="0089209C">
            <w:pPr>
              <w:pStyle w:val="ListParagraph"/>
              <w:ind w:left="691"/>
              <w:rPr>
                <w:bCs/>
              </w:rPr>
            </w:pPr>
          </w:p>
          <w:p w:rsidR="00A9452D" w:rsidRPr="00C20B91" w:rsidRDefault="00A9452D" w:rsidP="00162F57">
            <w:pPr>
              <w:pStyle w:val="ListParagraph"/>
              <w:numPr>
                <w:ilvl w:val="0"/>
                <w:numId w:val="7"/>
              </w:numPr>
              <w:ind w:left="266"/>
              <w:rPr>
                <w:bCs/>
              </w:rPr>
            </w:pPr>
            <w:r w:rsidRPr="00C20B91">
              <w:rPr>
                <w:b/>
                <w:bCs/>
              </w:rPr>
              <w:t>FedUni</w:t>
            </w:r>
            <w:r w:rsidR="00C20B91" w:rsidRPr="00C20B91">
              <w:rPr>
                <w:b/>
                <w:bCs/>
              </w:rPr>
              <w:t xml:space="preserve"> </w:t>
            </w:r>
            <w:r w:rsidR="00C20B91" w:rsidRPr="00C20B91">
              <w:rPr>
                <w:bCs/>
              </w:rPr>
              <w:t>(Michelle Langley)</w:t>
            </w:r>
          </w:p>
          <w:p w:rsidR="00A9452D" w:rsidRDefault="00A9452D" w:rsidP="00162F57">
            <w:pPr>
              <w:pStyle w:val="ListParagraph"/>
              <w:numPr>
                <w:ilvl w:val="1"/>
                <w:numId w:val="7"/>
              </w:numPr>
              <w:ind w:left="691"/>
            </w:pPr>
            <w:r>
              <w:t>Still rolling ECM out – have recently set up the system to accommodate Procurement (Tender records) and Facilities Services (Property Management records)</w:t>
            </w:r>
          </w:p>
          <w:p w:rsidR="00A9452D" w:rsidRDefault="00A9452D" w:rsidP="00162F57">
            <w:pPr>
              <w:pStyle w:val="ListParagraph"/>
              <w:numPr>
                <w:ilvl w:val="1"/>
                <w:numId w:val="7"/>
              </w:numPr>
              <w:ind w:left="691"/>
            </w:pPr>
            <w:r>
              <w:t>Michelle, Manager Records, Archives and Policy Services has been placed on 6 month strategic project to focus on the roll out – project team of 1. Current focus of this is the roll out of ECM Committees process to 43 Committees (Faculty level and Uni Commi</w:t>
            </w:r>
            <w:r w:rsidR="0089209C">
              <w:t>ttees).</w:t>
            </w:r>
          </w:p>
          <w:p w:rsidR="0089209C" w:rsidRDefault="0089209C" w:rsidP="00162F57">
            <w:pPr>
              <w:pStyle w:val="ListParagraph"/>
              <w:ind w:left="691"/>
            </w:pPr>
          </w:p>
          <w:p w:rsidR="00A9452D" w:rsidRDefault="00C20B91" w:rsidP="00162F57">
            <w:pPr>
              <w:pStyle w:val="ListParagraph"/>
              <w:numPr>
                <w:ilvl w:val="0"/>
                <w:numId w:val="7"/>
              </w:numPr>
              <w:ind w:left="408"/>
            </w:pPr>
            <w:r>
              <w:rPr>
                <w:b/>
              </w:rPr>
              <w:t xml:space="preserve">Monash University </w:t>
            </w:r>
            <w:r>
              <w:t>(Lydia Loriente)</w:t>
            </w:r>
          </w:p>
          <w:p w:rsidR="00C20B91" w:rsidRDefault="00C20B91" w:rsidP="00162F57">
            <w:pPr>
              <w:numPr>
                <w:ilvl w:val="1"/>
                <w:numId w:val="7"/>
              </w:numPr>
              <w:spacing w:before="100" w:beforeAutospacing="1" w:after="100" w:afterAutospacing="1"/>
              <w:ind w:left="691"/>
            </w:pPr>
            <w:r>
              <w:t>MU have planned a 2016 audit program, starting with a Faculty audit that has just commenced.</w:t>
            </w:r>
          </w:p>
          <w:p w:rsidR="00C20B91" w:rsidRDefault="00C20B91" w:rsidP="00162F57">
            <w:pPr>
              <w:numPr>
                <w:ilvl w:val="1"/>
                <w:numId w:val="7"/>
              </w:numPr>
              <w:spacing w:before="100" w:beforeAutospacing="1" w:after="100" w:afterAutospacing="1"/>
              <w:ind w:left="691"/>
            </w:pPr>
            <w:r>
              <w:t>MU are rolling out TRIM this year to our own area, eSolutions.</w:t>
            </w:r>
          </w:p>
          <w:p w:rsidR="00C20B91" w:rsidRDefault="00C20B91" w:rsidP="00162F57">
            <w:pPr>
              <w:numPr>
                <w:ilvl w:val="1"/>
                <w:numId w:val="7"/>
              </w:numPr>
              <w:spacing w:before="100" w:beforeAutospacing="1" w:after="100" w:afterAutospacing="1"/>
              <w:ind w:left="691"/>
            </w:pPr>
            <w:r>
              <w:t>In 2015 we rolled out HP RM/TRIM to senior staff areas including the VC and Chief Operating Office and VP. Now we are identifying and bringing on board other senior staff related to those areas, particularly areas with committees that report to Council.</w:t>
            </w:r>
          </w:p>
          <w:p w:rsidR="00C20B91" w:rsidRDefault="00C20B91" w:rsidP="00162F57">
            <w:pPr>
              <w:numPr>
                <w:ilvl w:val="1"/>
                <w:numId w:val="7"/>
              </w:numPr>
              <w:spacing w:before="100" w:beforeAutospacing="1" w:after="100" w:afterAutospacing="1"/>
              <w:ind w:left="691"/>
            </w:pPr>
            <w:r>
              <w:t>MU have now ceased creating hardcopy for all areas of the University. All existing hardcopy clients have transitioned to creating their own electronic (with one exception who are now creating their own hard copy files), I.e. we no longer provide a registry service, and this is part of us becoming a purely governance unit.</w:t>
            </w:r>
          </w:p>
          <w:p w:rsidR="0089209C" w:rsidRDefault="00C20B91" w:rsidP="00162F57">
            <w:pPr>
              <w:numPr>
                <w:ilvl w:val="1"/>
                <w:numId w:val="7"/>
              </w:numPr>
              <w:spacing w:before="100" w:beforeAutospacing="1" w:after="100" w:afterAutospacing="1"/>
              <w:ind w:left="691"/>
            </w:pPr>
            <w:r>
              <w:t>MU are looking forward to hosting the next VHERMAG meeting at Caulfield campus, with a special guest presenter Dr Joanne Evans from COSI. We will advise of the exact date soon.</w:t>
            </w:r>
          </w:p>
          <w:p w:rsidR="00645037" w:rsidRDefault="00645037" w:rsidP="00645037">
            <w:pPr>
              <w:ind w:left="692"/>
            </w:pPr>
          </w:p>
          <w:p w:rsidR="0089209C" w:rsidRPr="0089209C" w:rsidRDefault="0089209C" w:rsidP="00162F57">
            <w:pPr>
              <w:pStyle w:val="ListParagraph"/>
              <w:numPr>
                <w:ilvl w:val="0"/>
                <w:numId w:val="7"/>
              </w:numPr>
              <w:ind w:left="408"/>
              <w:rPr>
                <w:b/>
              </w:rPr>
            </w:pPr>
            <w:r>
              <w:rPr>
                <w:b/>
              </w:rPr>
              <w:t xml:space="preserve">Chisholm Institute </w:t>
            </w:r>
            <w:r>
              <w:t>(Kaysie Tran)</w:t>
            </w:r>
          </w:p>
          <w:p w:rsidR="0089209C" w:rsidRDefault="0089209C" w:rsidP="00162F57">
            <w:pPr>
              <w:pStyle w:val="ListParagraph"/>
              <w:numPr>
                <w:ilvl w:val="1"/>
                <w:numId w:val="7"/>
              </w:numPr>
              <w:ind w:left="691"/>
              <w:contextualSpacing w:val="0"/>
            </w:pPr>
            <w:r>
              <w:t>All old records from Microfiche has been converted into electronic version from Compustor.</w:t>
            </w:r>
          </w:p>
          <w:p w:rsidR="0089209C" w:rsidRDefault="0089209C" w:rsidP="00162F57">
            <w:pPr>
              <w:pStyle w:val="ListParagraph"/>
              <w:numPr>
                <w:ilvl w:val="1"/>
                <w:numId w:val="7"/>
              </w:numPr>
              <w:ind w:left="691"/>
              <w:contextualSpacing w:val="0"/>
            </w:pPr>
            <w:r>
              <w:t> Working with FYB (External Consultant) to develop a software to import Docs into the system.</w:t>
            </w:r>
          </w:p>
          <w:p w:rsidR="0089209C" w:rsidRDefault="0089209C" w:rsidP="00162F57">
            <w:pPr>
              <w:pStyle w:val="ListParagraph"/>
              <w:numPr>
                <w:ilvl w:val="1"/>
                <w:numId w:val="7"/>
              </w:numPr>
              <w:ind w:left="691"/>
              <w:contextualSpacing w:val="0"/>
            </w:pPr>
            <w:r>
              <w:t>Currently 20,0000 records but only can import 40 to  50 at a time, they are still working with FYB to get it change.</w:t>
            </w:r>
          </w:p>
          <w:p w:rsidR="0089209C" w:rsidRDefault="0089209C" w:rsidP="00162F57">
            <w:pPr>
              <w:pStyle w:val="ListParagraph"/>
              <w:numPr>
                <w:ilvl w:val="1"/>
                <w:numId w:val="7"/>
              </w:numPr>
              <w:ind w:left="691"/>
              <w:contextualSpacing w:val="0"/>
            </w:pPr>
            <w:r>
              <w:t>Working with our I.T department to update Information Governance.</w:t>
            </w:r>
          </w:p>
          <w:p w:rsidR="0089209C" w:rsidRDefault="0089209C" w:rsidP="00162F57">
            <w:pPr>
              <w:pStyle w:val="ListParagraph"/>
              <w:numPr>
                <w:ilvl w:val="1"/>
                <w:numId w:val="7"/>
              </w:numPr>
              <w:ind w:left="691"/>
              <w:contextualSpacing w:val="0"/>
            </w:pPr>
            <w:r>
              <w:t>Chisholm have drafted a copy of Records Framework and hoping to get it indorse by the CEO.</w:t>
            </w:r>
          </w:p>
          <w:p w:rsidR="0089209C" w:rsidRDefault="0089209C" w:rsidP="00162F57">
            <w:pPr>
              <w:pStyle w:val="ListParagraph"/>
              <w:numPr>
                <w:ilvl w:val="1"/>
                <w:numId w:val="7"/>
              </w:numPr>
              <w:ind w:left="691"/>
              <w:contextualSpacing w:val="0"/>
            </w:pPr>
            <w:r>
              <w:t xml:space="preserve">Currently working on SharePoint Integration with our I.T Department and FYB </w:t>
            </w:r>
          </w:p>
          <w:p w:rsidR="0089209C" w:rsidRDefault="0089209C" w:rsidP="00162F57">
            <w:pPr>
              <w:pStyle w:val="ListParagraph"/>
              <w:numPr>
                <w:ilvl w:val="1"/>
                <w:numId w:val="7"/>
              </w:numPr>
              <w:ind w:left="691"/>
              <w:contextualSpacing w:val="0"/>
            </w:pPr>
            <w:r>
              <w:t>Explore importing digitised records originally contained on a legacy format into the Institute’s recordkeeping system (RM8)</w:t>
            </w:r>
          </w:p>
          <w:p w:rsidR="0089209C" w:rsidRDefault="0089209C" w:rsidP="00162F57">
            <w:pPr>
              <w:pStyle w:val="ListParagraph"/>
              <w:numPr>
                <w:ilvl w:val="1"/>
                <w:numId w:val="7"/>
              </w:numPr>
              <w:ind w:left="691"/>
              <w:contextualSpacing w:val="0"/>
            </w:pPr>
            <w:r>
              <w:t>Conduct and setting up memorabilia collection shelf relating to the Institute’s</w:t>
            </w:r>
          </w:p>
          <w:p w:rsidR="0089209C" w:rsidRDefault="0089209C" w:rsidP="00162F57">
            <w:pPr>
              <w:pStyle w:val="ListParagraph"/>
              <w:numPr>
                <w:ilvl w:val="1"/>
                <w:numId w:val="7"/>
              </w:numPr>
              <w:ind w:left="691"/>
              <w:contextualSpacing w:val="0"/>
            </w:pPr>
            <w:r>
              <w:t>Trying to develop our disaster plan for physical records kept in Records Management Unit.</w:t>
            </w:r>
          </w:p>
          <w:p w:rsidR="0089209C" w:rsidRDefault="0089209C" w:rsidP="0089209C">
            <w:pPr>
              <w:pStyle w:val="ListParagraph"/>
              <w:spacing w:before="100" w:beforeAutospacing="1" w:after="100" w:afterAutospacing="1"/>
              <w:ind w:left="1800"/>
              <w:rPr>
                <w:b/>
              </w:rPr>
            </w:pPr>
          </w:p>
          <w:p w:rsidR="008C576D" w:rsidRPr="0089209C" w:rsidRDefault="008C576D" w:rsidP="0089209C">
            <w:pPr>
              <w:pStyle w:val="ListParagraph"/>
              <w:spacing w:before="100" w:beforeAutospacing="1" w:after="100" w:afterAutospacing="1"/>
              <w:ind w:left="1800"/>
              <w:rPr>
                <w:b/>
              </w:rPr>
            </w:pPr>
          </w:p>
          <w:p w:rsidR="00162F57" w:rsidRDefault="00162F57" w:rsidP="00162F57">
            <w:pPr>
              <w:pStyle w:val="ListParagraph"/>
              <w:numPr>
                <w:ilvl w:val="0"/>
                <w:numId w:val="7"/>
              </w:numPr>
              <w:ind w:left="408"/>
            </w:pPr>
            <w:r>
              <w:rPr>
                <w:b/>
              </w:rPr>
              <w:t xml:space="preserve">Deakin University </w:t>
            </w:r>
            <w:r>
              <w:t>(Antony Catrice)</w:t>
            </w:r>
          </w:p>
          <w:p w:rsidR="00162F57" w:rsidRPr="00162F57" w:rsidRDefault="00162F57" w:rsidP="00162F57">
            <w:pPr>
              <w:pStyle w:val="ListParagraph"/>
              <w:numPr>
                <w:ilvl w:val="0"/>
                <w:numId w:val="14"/>
              </w:numPr>
              <w:contextualSpacing w:val="0"/>
            </w:pPr>
            <w:r w:rsidRPr="00162F57">
              <w:t>Gained new staff members- Adelaide Parr as Information Manager, David Tredinnick as Collections Co-Ordinator and Margaret Kent as Project Manager for Records and Information Management Project.</w:t>
            </w:r>
          </w:p>
          <w:p w:rsidR="00162F57" w:rsidRPr="00162F57" w:rsidRDefault="00162F57" w:rsidP="00162F57">
            <w:pPr>
              <w:pStyle w:val="ListParagraph"/>
              <w:numPr>
                <w:ilvl w:val="0"/>
                <w:numId w:val="14"/>
              </w:numPr>
              <w:contextualSpacing w:val="0"/>
            </w:pPr>
            <w:r w:rsidRPr="00162F57">
              <w:t>Will be upgrading TRIM from 7.1 to 8.3</w:t>
            </w:r>
          </w:p>
          <w:p w:rsidR="00162F57" w:rsidRPr="00162F57" w:rsidRDefault="00162F57" w:rsidP="00162F57">
            <w:pPr>
              <w:pStyle w:val="ListParagraph"/>
              <w:numPr>
                <w:ilvl w:val="0"/>
                <w:numId w:val="14"/>
              </w:numPr>
              <w:contextualSpacing w:val="0"/>
            </w:pPr>
            <w:r w:rsidRPr="00162F57">
              <w:t>Re writing Information and Records Management policy</w:t>
            </w:r>
          </w:p>
          <w:p w:rsidR="00162F57" w:rsidRPr="00162F57" w:rsidRDefault="00162F57" w:rsidP="00162F57">
            <w:pPr>
              <w:pStyle w:val="ListParagraph"/>
              <w:numPr>
                <w:ilvl w:val="0"/>
                <w:numId w:val="14"/>
              </w:numPr>
              <w:contextualSpacing w:val="0"/>
            </w:pPr>
            <w:r w:rsidRPr="00162F57">
              <w:t>Writing Deakin RDA and rewriting BSC</w:t>
            </w:r>
          </w:p>
          <w:p w:rsidR="00162F57" w:rsidRPr="00162F57" w:rsidRDefault="00162F57" w:rsidP="00162F57">
            <w:pPr>
              <w:pStyle w:val="ListParagraph"/>
              <w:numPr>
                <w:ilvl w:val="0"/>
                <w:numId w:val="14"/>
              </w:numPr>
              <w:contextualSpacing w:val="0"/>
            </w:pPr>
            <w:r w:rsidRPr="00162F57">
              <w:t>Implementing a records and information management strategy to improve information flow, enhance organisational efficiency and achieve compliance with the PROV.</w:t>
            </w:r>
          </w:p>
          <w:p w:rsidR="00162F57" w:rsidRPr="00162F57" w:rsidRDefault="00162F57" w:rsidP="00162F57">
            <w:pPr>
              <w:pStyle w:val="ListParagraph"/>
              <w:numPr>
                <w:ilvl w:val="0"/>
                <w:numId w:val="14"/>
              </w:numPr>
              <w:contextualSpacing w:val="0"/>
            </w:pPr>
            <w:r w:rsidRPr="00162F57">
              <w:t>Preparing a project to undertake a large scale disposal project in Geelong and Burwood.</w:t>
            </w:r>
          </w:p>
          <w:p w:rsidR="00162F57" w:rsidRPr="00162F57" w:rsidRDefault="00162F57" w:rsidP="00162F57">
            <w:pPr>
              <w:pStyle w:val="ListParagraph"/>
              <w:numPr>
                <w:ilvl w:val="0"/>
                <w:numId w:val="14"/>
              </w:numPr>
              <w:contextualSpacing w:val="0"/>
            </w:pPr>
            <w:r w:rsidRPr="00162F57">
              <w:t>Consolidating student records, identifying in which system permanent student records exist with a view to disposing of non-permanent student records</w:t>
            </w:r>
          </w:p>
          <w:p w:rsidR="00162F57" w:rsidRPr="00162F57" w:rsidRDefault="00162F57" w:rsidP="00162F57">
            <w:pPr>
              <w:pStyle w:val="ListParagraph"/>
              <w:numPr>
                <w:ilvl w:val="0"/>
                <w:numId w:val="14"/>
              </w:numPr>
              <w:contextualSpacing w:val="0"/>
            </w:pPr>
            <w:r w:rsidRPr="00162F57">
              <w:t>Looking at long term physical storage of permanent records requirements at Geelong and Burwood with the view to gaining full compliance with PROV standards.</w:t>
            </w:r>
          </w:p>
          <w:p w:rsidR="00162F57" w:rsidRPr="00162F57" w:rsidRDefault="00162F57" w:rsidP="00162F57">
            <w:pPr>
              <w:pStyle w:val="ListParagraph"/>
              <w:numPr>
                <w:ilvl w:val="0"/>
                <w:numId w:val="14"/>
              </w:numPr>
              <w:contextualSpacing w:val="0"/>
            </w:pPr>
            <w:r w:rsidRPr="00162F57">
              <w:t>Looking at Certificate 4 level training in records for some staff.</w:t>
            </w:r>
          </w:p>
          <w:p w:rsidR="00162F57" w:rsidRPr="00162F57" w:rsidRDefault="00162F57" w:rsidP="00162F57">
            <w:pPr>
              <w:pStyle w:val="ListParagraph"/>
              <w:numPr>
                <w:ilvl w:val="0"/>
                <w:numId w:val="14"/>
              </w:numPr>
              <w:contextualSpacing w:val="0"/>
            </w:pPr>
            <w:r w:rsidRPr="00162F57">
              <w:t>Undertaking major work place change which should result in all staff reemployed in either their existing roles or different roles.</w:t>
            </w:r>
          </w:p>
          <w:p w:rsidR="00162F57" w:rsidRPr="00162F57" w:rsidRDefault="00162F57" w:rsidP="00162F57">
            <w:pPr>
              <w:pStyle w:val="ListParagraph"/>
              <w:numPr>
                <w:ilvl w:val="0"/>
                <w:numId w:val="14"/>
              </w:numPr>
              <w:contextualSpacing w:val="0"/>
            </w:pPr>
            <w:r w:rsidRPr="00162F57">
              <w:t>Looking at systems for managing archives. Considering AtoM and TRIM.</w:t>
            </w:r>
          </w:p>
          <w:p w:rsidR="00162F57" w:rsidRPr="00162F57" w:rsidRDefault="00162F57" w:rsidP="00162F57">
            <w:pPr>
              <w:pStyle w:val="ListParagraph"/>
              <w:ind w:left="408"/>
            </w:pPr>
          </w:p>
          <w:p w:rsidR="00C20B91" w:rsidRDefault="00605EA3" w:rsidP="00162F57">
            <w:pPr>
              <w:pStyle w:val="ListParagraph"/>
              <w:numPr>
                <w:ilvl w:val="0"/>
                <w:numId w:val="7"/>
              </w:numPr>
              <w:ind w:left="408"/>
            </w:pPr>
            <w:r w:rsidRPr="00605EA3">
              <w:rPr>
                <w:b/>
              </w:rPr>
              <w:t>The Gordon</w:t>
            </w:r>
            <w:r>
              <w:t xml:space="preserve"> (presented by Keila Biao on behalf of Dale Kent)</w:t>
            </w:r>
          </w:p>
          <w:p w:rsidR="00605EA3" w:rsidRDefault="00B5370B" w:rsidP="00162F57">
            <w:pPr>
              <w:pStyle w:val="ListParagraph"/>
              <w:numPr>
                <w:ilvl w:val="1"/>
                <w:numId w:val="7"/>
              </w:numPr>
              <w:ind w:left="691"/>
            </w:pPr>
            <w:r>
              <w:t>All Gordon Program Managers will be required to manage certain types of records in RM8.1 (by the end of March 2016). This will be a major step in increasing RM8.1 licenses and usage.</w:t>
            </w:r>
          </w:p>
          <w:p w:rsidR="00B5370B" w:rsidRDefault="00B5370B" w:rsidP="00162F57">
            <w:pPr>
              <w:pStyle w:val="ListParagraph"/>
              <w:numPr>
                <w:ilvl w:val="1"/>
                <w:numId w:val="7"/>
              </w:numPr>
              <w:ind w:left="691"/>
            </w:pPr>
            <w:r>
              <w:t xml:space="preserve">HR have now been set up with EzeScan to import their records into RM8.1. This has been great and hopefully the finance department will be next. </w:t>
            </w:r>
          </w:p>
          <w:p w:rsidR="00B5370B" w:rsidRDefault="00582B08" w:rsidP="00162F57">
            <w:pPr>
              <w:pStyle w:val="ListParagraph"/>
              <w:numPr>
                <w:ilvl w:val="1"/>
                <w:numId w:val="7"/>
              </w:numPr>
              <w:ind w:left="691"/>
            </w:pPr>
            <w:r>
              <w:t>Throughout the institute, areas have been cleaning out their storerooms. As a result, Dale has spent most of this year in the archives where over 500+ boxes have been processed. (Normally Dale would receive approximately 100 boxes per month).</w:t>
            </w:r>
          </w:p>
          <w:p w:rsidR="00582B08" w:rsidRPr="00CB02C3" w:rsidRDefault="00582B08" w:rsidP="00162F57">
            <w:pPr>
              <w:pStyle w:val="ListParagraph"/>
              <w:numPr>
                <w:ilvl w:val="1"/>
                <w:numId w:val="7"/>
              </w:numPr>
              <w:ind w:left="691"/>
            </w:pPr>
            <w:r>
              <w:t>The Gordon are in the very early stages of doing some sort of Commemorative Display (Permanent and Temporary) for the Gordon Students and Staff who served in WWI. Part of this will be a publication based on the Gordon’s role in WWI as a technical education pr</w:t>
            </w:r>
            <w:r w:rsidR="0043145F">
              <w:t xml:space="preserve">ovider. </w:t>
            </w:r>
          </w:p>
        </w:tc>
        <w:tc>
          <w:tcPr>
            <w:tcW w:w="3118" w:type="dxa"/>
          </w:tcPr>
          <w:p w:rsidR="00A9452D" w:rsidRDefault="00A9452D" w:rsidP="0037273E"/>
          <w:p w:rsidR="00C20B91" w:rsidRDefault="00C20B91" w:rsidP="0037273E"/>
          <w:p w:rsidR="00C20B91" w:rsidRDefault="00C20B91" w:rsidP="0037273E"/>
          <w:p w:rsidR="00C20B91" w:rsidRDefault="00C20B91" w:rsidP="0037273E"/>
          <w:p w:rsidR="00C20B91" w:rsidRDefault="00C20B91" w:rsidP="0037273E"/>
          <w:p w:rsidR="00C20B91" w:rsidRDefault="00C20B91" w:rsidP="0037273E"/>
          <w:p w:rsidR="00C20B91" w:rsidRDefault="00C20B91" w:rsidP="0037273E"/>
          <w:p w:rsidR="00C20B91" w:rsidRDefault="00C20B91" w:rsidP="0037273E"/>
          <w:p w:rsidR="00C20B91" w:rsidRDefault="00C20B91" w:rsidP="0037273E"/>
          <w:p w:rsidR="00C20B91" w:rsidRDefault="00C20B91" w:rsidP="0037273E"/>
          <w:p w:rsidR="00C20B91" w:rsidRDefault="00C20B91" w:rsidP="0037273E"/>
          <w:p w:rsidR="00C20B91" w:rsidRDefault="00C20B91" w:rsidP="0037273E"/>
          <w:p w:rsidR="00C20B91" w:rsidRDefault="00C20B91" w:rsidP="0037273E"/>
          <w:p w:rsidR="00C20B91" w:rsidRDefault="00C20B91" w:rsidP="00B730FB">
            <w:pPr>
              <w:jc w:val="center"/>
            </w:pPr>
          </w:p>
          <w:p w:rsidR="00C20B91" w:rsidRDefault="00C20B91" w:rsidP="0037273E"/>
          <w:p w:rsidR="00C20B91" w:rsidRDefault="00C20B91" w:rsidP="0037273E"/>
          <w:p w:rsidR="00C20B91" w:rsidRDefault="00C20B91" w:rsidP="0037273E"/>
          <w:p w:rsidR="00C20B91" w:rsidRDefault="00C20B91" w:rsidP="0037273E"/>
          <w:p w:rsidR="00C20B91" w:rsidRDefault="00C20B91" w:rsidP="0037273E"/>
          <w:p w:rsidR="00C20B91" w:rsidRDefault="00C20B91" w:rsidP="0037273E"/>
          <w:p w:rsidR="00C20B91" w:rsidRDefault="00C20B91" w:rsidP="0037273E"/>
          <w:p w:rsidR="00C20B91" w:rsidRDefault="00C20B91" w:rsidP="0037273E"/>
          <w:p w:rsidR="00C20B91" w:rsidRDefault="00C20B91" w:rsidP="0037273E"/>
          <w:p w:rsidR="00C20B91" w:rsidRDefault="00C20B91" w:rsidP="0037273E"/>
          <w:p w:rsidR="00C20B91" w:rsidRDefault="00C20B91" w:rsidP="0037273E"/>
          <w:p w:rsidR="00C20B91" w:rsidRDefault="00C20B91" w:rsidP="0037273E"/>
          <w:p w:rsidR="00C20B91" w:rsidRDefault="00C20B91" w:rsidP="0037273E"/>
          <w:p w:rsidR="00C20B91" w:rsidRDefault="00C20B91" w:rsidP="0037273E"/>
          <w:p w:rsidR="00C20B91" w:rsidRDefault="00C20B91" w:rsidP="0037273E"/>
          <w:p w:rsidR="00605EA3" w:rsidRDefault="00605EA3" w:rsidP="0037273E"/>
          <w:p w:rsidR="00605EA3" w:rsidRDefault="00605EA3" w:rsidP="0037273E"/>
          <w:p w:rsidR="00605EA3" w:rsidRDefault="00605EA3" w:rsidP="0037273E"/>
          <w:p w:rsidR="00605EA3" w:rsidRDefault="00605EA3" w:rsidP="0037273E"/>
          <w:p w:rsidR="00605EA3" w:rsidRDefault="00605EA3" w:rsidP="0037273E"/>
          <w:p w:rsidR="00605EA3" w:rsidRDefault="00605EA3" w:rsidP="0037273E"/>
          <w:p w:rsidR="00B07F0C" w:rsidRDefault="00B07F0C" w:rsidP="0037273E"/>
          <w:p w:rsidR="0089209C" w:rsidRDefault="0089209C" w:rsidP="0037273E"/>
          <w:p w:rsidR="00C20B91" w:rsidRDefault="00C20B91" w:rsidP="0037273E"/>
          <w:p w:rsidR="00C20B91" w:rsidRDefault="00C20B91" w:rsidP="00C20B91">
            <w:pPr>
              <w:pStyle w:val="ListParagraph"/>
              <w:numPr>
                <w:ilvl w:val="0"/>
                <w:numId w:val="7"/>
              </w:numPr>
              <w:ind w:left="396"/>
            </w:pPr>
            <w:r>
              <w:t>Lydia to contact VHERMAG with meeting date &amp; location. Expecting next meeting to be held in Caulfield in May 2016. TBC.</w:t>
            </w:r>
          </w:p>
          <w:p w:rsidR="00706086" w:rsidRDefault="00706086" w:rsidP="00706086"/>
          <w:p w:rsidR="00706086" w:rsidRDefault="00706086" w:rsidP="00706086"/>
          <w:p w:rsidR="00706086" w:rsidRDefault="00706086" w:rsidP="00706086"/>
          <w:p w:rsidR="00706086" w:rsidRDefault="00706086" w:rsidP="00706086"/>
          <w:p w:rsidR="00706086" w:rsidRDefault="00706086" w:rsidP="00706086"/>
          <w:p w:rsidR="00706086" w:rsidRDefault="00706086" w:rsidP="00706086"/>
          <w:p w:rsidR="00D965F9" w:rsidRDefault="00D965F9" w:rsidP="00706086"/>
          <w:p w:rsidR="00D965F9" w:rsidRDefault="00D965F9" w:rsidP="00706086"/>
          <w:p w:rsidR="00D965F9" w:rsidRDefault="00D965F9" w:rsidP="00706086"/>
          <w:p w:rsidR="00D965F9" w:rsidRDefault="00D965F9" w:rsidP="00706086"/>
          <w:p w:rsidR="00D965F9" w:rsidRDefault="00D965F9" w:rsidP="00706086"/>
          <w:p w:rsidR="00D965F9" w:rsidRDefault="00D965F9" w:rsidP="00706086"/>
          <w:p w:rsidR="00D965F9" w:rsidRDefault="00D965F9" w:rsidP="00706086"/>
          <w:p w:rsidR="00D965F9" w:rsidRDefault="00D965F9" w:rsidP="00706086"/>
          <w:p w:rsidR="00D965F9" w:rsidRDefault="00D965F9" w:rsidP="00706086"/>
          <w:p w:rsidR="00D965F9" w:rsidRDefault="00D965F9" w:rsidP="00706086"/>
          <w:p w:rsidR="00D965F9" w:rsidRDefault="00D965F9" w:rsidP="00706086"/>
          <w:p w:rsidR="00D965F9" w:rsidRDefault="00D965F9" w:rsidP="00706086"/>
          <w:p w:rsidR="00D965F9" w:rsidRDefault="00D965F9" w:rsidP="00706086"/>
          <w:p w:rsidR="00D965F9" w:rsidRDefault="00D965F9" w:rsidP="00706086"/>
          <w:p w:rsidR="00D965F9" w:rsidRDefault="00D965F9" w:rsidP="00706086"/>
          <w:p w:rsidR="00D965F9" w:rsidRDefault="00D965F9" w:rsidP="00706086"/>
          <w:p w:rsidR="00D965F9" w:rsidRDefault="00D965F9" w:rsidP="00706086"/>
          <w:p w:rsidR="00D965F9" w:rsidRDefault="00D965F9" w:rsidP="00706086"/>
          <w:p w:rsidR="00D965F9" w:rsidRDefault="00D965F9" w:rsidP="00706086"/>
          <w:p w:rsidR="00D965F9" w:rsidRDefault="00D965F9" w:rsidP="00706086"/>
          <w:p w:rsidR="00D965F9" w:rsidRDefault="00D965F9" w:rsidP="00706086"/>
          <w:p w:rsidR="00D965F9" w:rsidRDefault="00D965F9" w:rsidP="00706086"/>
          <w:p w:rsidR="00D965F9" w:rsidRDefault="00465285" w:rsidP="00706086">
            <w:r>
              <w:t xml:space="preserve">  </w:t>
            </w:r>
          </w:p>
          <w:p w:rsidR="00465285" w:rsidRDefault="00465285" w:rsidP="00706086"/>
          <w:p w:rsidR="00465285" w:rsidRDefault="00465285" w:rsidP="00706086"/>
          <w:p w:rsidR="00465285" w:rsidRDefault="00465285" w:rsidP="00706086"/>
          <w:p w:rsidR="00465285" w:rsidRDefault="00465285" w:rsidP="00706086"/>
          <w:p w:rsidR="00465285" w:rsidRDefault="00465285" w:rsidP="00706086"/>
          <w:p w:rsidR="00465285" w:rsidRDefault="00465285" w:rsidP="00706086"/>
          <w:p w:rsidR="00465285" w:rsidRDefault="00465285" w:rsidP="00706086"/>
          <w:p w:rsidR="00465285" w:rsidRDefault="00465285" w:rsidP="00706086"/>
          <w:p w:rsidR="00465285" w:rsidRDefault="00465285" w:rsidP="00706086"/>
          <w:p w:rsidR="00465285" w:rsidRDefault="00465285" w:rsidP="00706086"/>
          <w:p w:rsidR="00465285" w:rsidRDefault="00465285" w:rsidP="00706086"/>
          <w:p w:rsidR="00465285" w:rsidRDefault="00465285" w:rsidP="00706086"/>
          <w:p w:rsidR="00465285" w:rsidRDefault="00465285" w:rsidP="00706086"/>
          <w:p w:rsidR="00465285" w:rsidRDefault="00465285" w:rsidP="00706086"/>
          <w:p w:rsidR="00465285" w:rsidRDefault="00465285" w:rsidP="00706086"/>
          <w:p w:rsidR="00465285" w:rsidRDefault="00465285" w:rsidP="00706086"/>
          <w:p w:rsidR="00465285" w:rsidRDefault="00465285" w:rsidP="00706086"/>
          <w:p w:rsidR="00465285" w:rsidRDefault="00465285" w:rsidP="00706086"/>
          <w:p w:rsidR="00465285" w:rsidRDefault="00465285" w:rsidP="00706086"/>
          <w:p w:rsidR="00465285" w:rsidRDefault="00465285" w:rsidP="00706086"/>
          <w:p w:rsidR="00465285" w:rsidRDefault="00465285" w:rsidP="00706086"/>
          <w:p w:rsidR="00465285" w:rsidRDefault="00465285" w:rsidP="00706086"/>
          <w:p w:rsidR="00465285" w:rsidRDefault="00465285" w:rsidP="00706086"/>
          <w:p w:rsidR="00465285" w:rsidRDefault="00465285" w:rsidP="00706086"/>
          <w:p w:rsidR="00465285" w:rsidRDefault="00465285" w:rsidP="00706086"/>
          <w:p w:rsidR="00B07F0C" w:rsidRDefault="00B07F0C" w:rsidP="00706086"/>
          <w:p w:rsidR="00706086" w:rsidRDefault="00706086" w:rsidP="00706086"/>
          <w:p w:rsidR="00706086" w:rsidRDefault="00706086" w:rsidP="00706086"/>
          <w:p w:rsidR="00706086" w:rsidRDefault="00706086" w:rsidP="00706086"/>
          <w:p w:rsidR="00C20B91" w:rsidRDefault="00706086" w:rsidP="0037273E">
            <w:pPr>
              <w:pStyle w:val="ListParagraph"/>
              <w:numPr>
                <w:ilvl w:val="0"/>
                <w:numId w:val="7"/>
              </w:numPr>
              <w:ind w:left="459"/>
            </w:pPr>
            <w:r>
              <w:t>Dale would like to know if any other institutes have publications or research relating to the institute</w:t>
            </w:r>
            <w:r w:rsidR="00787BAD">
              <w:t xml:space="preserve"> and their role in WWI? If so, please contact Dale. </w:t>
            </w:r>
          </w:p>
          <w:p w:rsidR="00C20B91" w:rsidRDefault="00C20B91" w:rsidP="0037273E"/>
        </w:tc>
      </w:tr>
      <w:tr w:rsidR="00A9452D" w:rsidTr="00B730FB">
        <w:tc>
          <w:tcPr>
            <w:tcW w:w="404" w:type="dxa"/>
          </w:tcPr>
          <w:p w:rsidR="00A9452D" w:rsidRDefault="009978BA" w:rsidP="009978BA">
            <w:r>
              <w:t xml:space="preserve">4. </w:t>
            </w:r>
          </w:p>
        </w:tc>
        <w:tc>
          <w:tcPr>
            <w:tcW w:w="6753" w:type="dxa"/>
          </w:tcPr>
          <w:p w:rsidR="00A9452D" w:rsidRDefault="009978BA" w:rsidP="0037273E">
            <w:r w:rsidRPr="009978BA">
              <w:rPr>
                <w:b/>
              </w:rPr>
              <w:t>RDA Presentation</w:t>
            </w:r>
            <w:r>
              <w:t xml:space="preserve"> (Kirsten Wright)</w:t>
            </w:r>
          </w:p>
          <w:p w:rsidR="00B07F0C" w:rsidRDefault="009B0D95" w:rsidP="009B0D95">
            <w:pPr>
              <w:pStyle w:val="ListParagraph"/>
              <w:numPr>
                <w:ilvl w:val="0"/>
                <w:numId w:val="15"/>
              </w:numPr>
            </w:pPr>
            <w:r>
              <w:t>New PROV RDA Draft available to VHERMAG members the week starting Monday 7</w:t>
            </w:r>
            <w:r w:rsidRPr="009B0D95">
              <w:rPr>
                <w:vertAlign w:val="superscript"/>
              </w:rPr>
              <w:t>th</w:t>
            </w:r>
            <w:r>
              <w:t xml:space="preserve"> March 2016 or shortly after that.</w:t>
            </w:r>
          </w:p>
          <w:p w:rsidR="00FA5F0D" w:rsidRDefault="00FA5F0D" w:rsidP="00FA5F0D">
            <w:pPr>
              <w:pStyle w:val="ListParagraph"/>
              <w:numPr>
                <w:ilvl w:val="1"/>
                <w:numId w:val="15"/>
              </w:numPr>
              <w:ind w:left="691"/>
            </w:pPr>
            <w:r>
              <w:t xml:space="preserve">Feedback by VHERMAG members will be required by no later than the end of April 2016 (if any further feedback is necessary); and </w:t>
            </w:r>
          </w:p>
          <w:p w:rsidR="00FA5F0D" w:rsidRDefault="00FA5F0D" w:rsidP="00FA5F0D">
            <w:pPr>
              <w:pStyle w:val="ListParagraph"/>
              <w:numPr>
                <w:ilvl w:val="1"/>
                <w:numId w:val="15"/>
              </w:numPr>
              <w:ind w:left="691"/>
            </w:pPr>
            <w:r>
              <w:t xml:space="preserve">Planning to submit to PROV in May 2016 for approval. </w:t>
            </w:r>
          </w:p>
          <w:p w:rsidR="009B0D95" w:rsidRDefault="009B0D95" w:rsidP="009B0D95">
            <w:pPr>
              <w:pStyle w:val="ListParagraph"/>
              <w:numPr>
                <w:ilvl w:val="0"/>
                <w:numId w:val="15"/>
              </w:numPr>
            </w:pPr>
            <w:r>
              <w:t>AQF split – have been instructed to have AQF levels split into 1-4, 5-10 and non-award.</w:t>
            </w:r>
          </w:p>
          <w:p w:rsidR="009B0D95" w:rsidRDefault="009B0D95" w:rsidP="009B0D95">
            <w:pPr>
              <w:pStyle w:val="ListParagraph"/>
              <w:numPr>
                <w:ilvl w:val="1"/>
                <w:numId w:val="15"/>
              </w:numPr>
              <w:ind w:left="691"/>
            </w:pPr>
            <w:r>
              <w:t>Bachelor and above are to be kept as permanent records;</w:t>
            </w:r>
          </w:p>
          <w:p w:rsidR="009B0D95" w:rsidRDefault="009B0D95" w:rsidP="009B0D95">
            <w:pPr>
              <w:pStyle w:val="ListParagraph"/>
              <w:numPr>
                <w:ilvl w:val="1"/>
                <w:numId w:val="15"/>
              </w:numPr>
              <w:ind w:left="691"/>
            </w:pPr>
            <w:r>
              <w:t xml:space="preserve">Cert I-IV or Diploma to be kept as temporary records for 30 years; and </w:t>
            </w:r>
          </w:p>
          <w:p w:rsidR="009B0D95" w:rsidRDefault="009B0D95" w:rsidP="009B0D95">
            <w:pPr>
              <w:pStyle w:val="ListParagraph"/>
              <w:numPr>
                <w:ilvl w:val="1"/>
                <w:numId w:val="15"/>
              </w:numPr>
              <w:ind w:left="691"/>
            </w:pPr>
            <w:r>
              <w:t>Non-award as temporary records of 7 years.</w:t>
            </w:r>
          </w:p>
          <w:p w:rsidR="009B0D95" w:rsidRDefault="009B0D95" w:rsidP="009B0D95">
            <w:pPr>
              <w:pStyle w:val="ListParagraph"/>
              <w:numPr>
                <w:ilvl w:val="1"/>
                <w:numId w:val="15"/>
              </w:numPr>
              <w:ind w:left="691"/>
            </w:pPr>
            <w:r>
              <w:t xml:space="preserve">VHERMAG do not agree with splitting the AQF levels. </w:t>
            </w:r>
          </w:p>
          <w:p w:rsidR="009B0D95" w:rsidRDefault="009B0D95" w:rsidP="009B0D95">
            <w:pPr>
              <w:pStyle w:val="ListParagraph"/>
              <w:numPr>
                <w:ilvl w:val="0"/>
                <w:numId w:val="15"/>
              </w:numPr>
            </w:pPr>
            <w:r>
              <w:t>Briefly went through:</w:t>
            </w:r>
          </w:p>
          <w:p w:rsidR="009B0D95" w:rsidRDefault="009B0D95" w:rsidP="009B0D95">
            <w:pPr>
              <w:pStyle w:val="ListParagraph"/>
              <w:numPr>
                <w:ilvl w:val="1"/>
                <w:numId w:val="15"/>
              </w:numPr>
              <w:ind w:left="691"/>
            </w:pPr>
            <w:r>
              <w:t>Student Admin</w:t>
            </w:r>
          </w:p>
          <w:p w:rsidR="009B0D95" w:rsidRDefault="009B0D95" w:rsidP="009B0D95">
            <w:pPr>
              <w:pStyle w:val="ListParagraph"/>
              <w:numPr>
                <w:ilvl w:val="1"/>
                <w:numId w:val="15"/>
              </w:numPr>
              <w:ind w:left="691"/>
            </w:pPr>
            <w:r>
              <w:t>Teachers &amp; Delivery</w:t>
            </w:r>
          </w:p>
          <w:p w:rsidR="009B0D95" w:rsidRDefault="009B0D95" w:rsidP="009B0D95">
            <w:pPr>
              <w:pStyle w:val="ListParagraph"/>
              <w:numPr>
                <w:ilvl w:val="1"/>
                <w:numId w:val="15"/>
              </w:numPr>
              <w:ind w:left="691"/>
            </w:pPr>
            <w:r>
              <w:t>Research</w:t>
            </w:r>
          </w:p>
          <w:p w:rsidR="009B0D95" w:rsidRDefault="009B0D95" w:rsidP="009B0D95">
            <w:pPr>
              <w:pStyle w:val="ListParagraph"/>
              <w:numPr>
                <w:ilvl w:val="1"/>
                <w:numId w:val="15"/>
              </w:numPr>
              <w:ind w:left="691"/>
            </w:pPr>
            <w:r>
              <w:t>Governance</w:t>
            </w:r>
          </w:p>
          <w:p w:rsidR="009B0D95" w:rsidRDefault="009B0D95" w:rsidP="009B0D95">
            <w:pPr>
              <w:pStyle w:val="ListParagraph"/>
              <w:numPr>
                <w:ilvl w:val="1"/>
                <w:numId w:val="15"/>
              </w:numPr>
              <w:ind w:left="691"/>
            </w:pPr>
            <w:r>
              <w:t xml:space="preserve">Support Services </w:t>
            </w:r>
          </w:p>
          <w:p w:rsidR="009B0D95" w:rsidRDefault="009B0D95" w:rsidP="009B0D95">
            <w:pPr>
              <w:pStyle w:val="ListParagraph"/>
              <w:numPr>
                <w:ilvl w:val="2"/>
                <w:numId w:val="15"/>
              </w:numPr>
              <w:ind w:left="1117"/>
            </w:pPr>
            <w:r>
              <w:t>For all Health Functions, we need to refer to the use of Patient Information PROS 11/06</w:t>
            </w:r>
          </w:p>
          <w:p w:rsidR="009B0D95" w:rsidRDefault="009B0D95" w:rsidP="009B0D95">
            <w:pPr>
              <w:pStyle w:val="ListParagraph"/>
              <w:numPr>
                <w:ilvl w:val="2"/>
                <w:numId w:val="15"/>
              </w:numPr>
              <w:ind w:left="1117"/>
            </w:pPr>
            <w:r>
              <w:t xml:space="preserve">This includes all Health Related Functions under the Health Act including Psychology, Counselling, etc. </w:t>
            </w:r>
          </w:p>
          <w:p w:rsidR="009B0D95" w:rsidRDefault="009B0D95" w:rsidP="009B0D95">
            <w:pPr>
              <w:pStyle w:val="ListParagraph"/>
              <w:numPr>
                <w:ilvl w:val="1"/>
                <w:numId w:val="15"/>
              </w:numPr>
              <w:ind w:left="691"/>
            </w:pPr>
            <w:r>
              <w:t>Communication</w:t>
            </w:r>
          </w:p>
          <w:p w:rsidR="009B0D95" w:rsidRDefault="009B0D95" w:rsidP="009B0D95">
            <w:pPr>
              <w:pStyle w:val="ListParagraph"/>
              <w:numPr>
                <w:ilvl w:val="1"/>
                <w:numId w:val="15"/>
              </w:numPr>
              <w:ind w:left="691"/>
            </w:pPr>
            <w:r>
              <w:t>Collection Management</w:t>
            </w:r>
          </w:p>
          <w:p w:rsidR="00FA5F0D" w:rsidRDefault="00FA5F0D" w:rsidP="00FA5F0D">
            <w:pPr>
              <w:pStyle w:val="ListParagraph"/>
              <w:numPr>
                <w:ilvl w:val="2"/>
                <w:numId w:val="15"/>
              </w:numPr>
              <w:ind w:left="1117"/>
            </w:pPr>
            <w:r>
              <w:t>Museums are updating the Collection Management RDA – once approved, the HERDA will no longer have a Collection Management class and we will need to use the Museums &amp; Galleries RDA.</w:t>
            </w:r>
          </w:p>
        </w:tc>
        <w:tc>
          <w:tcPr>
            <w:tcW w:w="3118" w:type="dxa"/>
          </w:tcPr>
          <w:p w:rsidR="00A9452D" w:rsidRDefault="00A9452D" w:rsidP="0037273E"/>
          <w:p w:rsidR="009B0D95" w:rsidRDefault="009B0D95" w:rsidP="009B0D95">
            <w:pPr>
              <w:pStyle w:val="ListParagraph"/>
              <w:numPr>
                <w:ilvl w:val="0"/>
                <w:numId w:val="15"/>
              </w:numPr>
            </w:pPr>
            <w:r>
              <w:t>Kirsten to send a copy of the new draft when ready.</w:t>
            </w:r>
          </w:p>
          <w:p w:rsidR="009B0D95" w:rsidRDefault="009B0D95" w:rsidP="009B0D95"/>
          <w:p w:rsidR="009B0D95" w:rsidRDefault="009B0D95" w:rsidP="009B0D95">
            <w:pPr>
              <w:pStyle w:val="ListParagraph"/>
              <w:numPr>
                <w:ilvl w:val="0"/>
                <w:numId w:val="15"/>
              </w:numPr>
            </w:pPr>
            <w:r>
              <w:t>Kirsten has requested that you send feedback to her regarding splitting of AQF levels.</w:t>
            </w:r>
          </w:p>
        </w:tc>
      </w:tr>
      <w:tr w:rsidR="00A9452D" w:rsidTr="00B730FB">
        <w:tc>
          <w:tcPr>
            <w:tcW w:w="404" w:type="dxa"/>
          </w:tcPr>
          <w:p w:rsidR="00A9452D" w:rsidRDefault="009978BA" w:rsidP="0037273E">
            <w:r>
              <w:t>5.</w:t>
            </w:r>
          </w:p>
        </w:tc>
        <w:tc>
          <w:tcPr>
            <w:tcW w:w="6753" w:type="dxa"/>
          </w:tcPr>
          <w:p w:rsidR="009978BA" w:rsidRPr="009978BA" w:rsidRDefault="009978BA" w:rsidP="009978BA">
            <w:pPr>
              <w:rPr>
                <w:b/>
              </w:rPr>
            </w:pPr>
            <w:r w:rsidRPr="009978BA">
              <w:rPr>
                <w:b/>
              </w:rPr>
              <w:t>Other Business</w:t>
            </w:r>
          </w:p>
          <w:p w:rsidR="00A9452D" w:rsidRDefault="00D973B1" w:rsidP="00B07F0C">
            <w:pPr>
              <w:pStyle w:val="ListParagraph"/>
              <w:numPr>
                <w:ilvl w:val="0"/>
                <w:numId w:val="12"/>
              </w:numPr>
            </w:pPr>
            <w:r>
              <w:t>Next meeting to be held at Monash University, Clayton in May 2016.</w:t>
            </w:r>
          </w:p>
          <w:p w:rsidR="00D973B1" w:rsidRDefault="00D973B1" w:rsidP="00B07F0C">
            <w:pPr>
              <w:pStyle w:val="ListParagraph"/>
              <w:numPr>
                <w:ilvl w:val="0"/>
                <w:numId w:val="12"/>
              </w:numPr>
            </w:pPr>
            <w:r>
              <w:t>Following meeting to be held at Deakin, Burwood in August 2016.</w:t>
            </w:r>
          </w:p>
        </w:tc>
        <w:tc>
          <w:tcPr>
            <w:tcW w:w="3118" w:type="dxa"/>
          </w:tcPr>
          <w:p w:rsidR="00A9452D" w:rsidRDefault="00A9452D" w:rsidP="0037273E"/>
          <w:p w:rsidR="00D973B1" w:rsidRDefault="00D973B1" w:rsidP="00D973B1">
            <w:pPr>
              <w:pStyle w:val="ListParagraph"/>
              <w:numPr>
                <w:ilvl w:val="0"/>
                <w:numId w:val="12"/>
              </w:numPr>
            </w:pPr>
            <w:r>
              <w:t>Lydia – Date &amp; time TBC</w:t>
            </w:r>
          </w:p>
          <w:p w:rsidR="00D973B1" w:rsidRDefault="00D973B1" w:rsidP="00D973B1">
            <w:pPr>
              <w:pStyle w:val="ListParagraph"/>
              <w:numPr>
                <w:ilvl w:val="0"/>
                <w:numId w:val="12"/>
              </w:numPr>
            </w:pPr>
            <w:r>
              <w:t>Antony - Date &amp; time TBC</w:t>
            </w:r>
          </w:p>
        </w:tc>
      </w:tr>
    </w:tbl>
    <w:p w:rsidR="006B567E" w:rsidRDefault="006B567E" w:rsidP="0037273E"/>
    <w:p w:rsidR="00B646CF" w:rsidRDefault="00B646CF" w:rsidP="00B646CF">
      <w:pPr>
        <w:pStyle w:val="ListParagraph"/>
        <w:ind w:left="426"/>
      </w:pPr>
    </w:p>
    <w:p w:rsidR="00B646CF" w:rsidRDefault="00B646CF" w:rsidP="00B646CF">
      <w:pPr>
        <w:pStyle w:val="ListParagraph"/>
      </w:pPr>
    </w:p>
    <w:p w:rsidR="0037273E" w:rsidRDefault="0037273E" w:rsidP="009978BA"/>
    <w:p w:rsidR="0081356F" w:rsidRPr="0081356F" w:rsidRDefault="0081356F" w:rsidP="0081356F"/>
    <w:sectPr w:rsidR="0081356F" w:rsidRPr="0081356F" w:rsidSect="00B730FB">
      <w:footerReference w:type="default" r:id="rId8"/>
      <w:pgSz w:w="11906" w:h="16838"/>
      <w:pgMar w:top="1440" w:right="424"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76A" w:rsidRDefault="002E076A" w:rsidP="00AC3136">
      <w:pPr>
        <w:spacing w:after="0" w:line="240" w:lineRule="auto"/>
      </w:pPr>
      <w:r>
        <w:separator/>
      </w:r>
    </w:p>
  </w:endnote>
  <w:endnote w:type="continuationSeparator" w:id="0">
    <w:p w:rsidR="002E076A" w:rsidRDefault="002E076A" w:rsidP="00AC3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137223"/>
      <w:docPartObj>
        <w:docPartGallery w:val="Page Numbers (Bottom of Page)"/>
        <w:docPartUnique/>
      </w:docPartObj>
    </w:sdtPr>
    <w:sdtEndPr>
      <w:rPr>
        <w:color w:val="7F7F7F" w:themeColor="background1" w:themeShade="7F"/>
        <w:spacing w:val="60"/>
      </w:rPr>
    </w:sdtEndPr>
    <w:sdtContent>
      <w:p w:rsidR="00AC3136" w:rsidRDefault="00AC3136" w:rsidP="00B730FB">
        <w:pPr>
          <w:pStyle w:val="Footer"/>
          <w:pBdr>
            <w:top w:val="single" w:sz="4" w:space="1" w:color="D9D9D9" w:themeColor="background1" w:themeShade="D9"/>
          </w:pBdr>
          <w:tabs>
            <w:tab w:val="clear" w:pos="9026"/>
            <w:tab w:val="left" w:pos="5832"/>
            <w:tab w:val="right" w:pos="8789"/>
            <w:tab w:val="right" w:pos="9214"/>
          </w:tabs>
          <w:ind w:right="403"/>
        </w:pPr>
        <w:r>
          <w:tab/>
        </w:r>
        <w:r>
          <w:tab/>
        </w:r>
        <w:r>
          <w:tab/>
        </w:r>
        <w:r w:rsidRPr="00B730FB">
          <w:rPr>
            <w:sz w:val="18"/>
            <w:szCs w:val="18"/>
          </w:rPr>
          <w:tab/>
        </w:r>
        <w:r w:rsidRPr="00B730FB">
          <w:rPr>
            <w:sz w:val="18"/>
            <w:szCs w:val="18"/>
          </w:rPr>
          <w:fldChar w:fldCharType="begin"/>
        </w:r>
        <w:r w:rsidRPr="00B730FB">
          <w:rPr>
            <w:sz w:val="18"/>
            <w:szCs w:val="18"/>
          </w:rPr>
          <w:instrText xml:space="preserve"> PAGE   \* MERGEFORMAT </w:instrText>
        </w:r>
        <w:r w:rsidRPr="00B730FB">
          <w:rPr>
            <w:sz w:val="18"/>
            <w:szCs w:val="18"/>
          </w:rPr>
          <w:fldChar w:fldCharType="separate"/>
        </w:r>
        <w:r w:rsidR="00201BEF">
          <w:rPr>
            <w:noProof/>
            <w:sz w:val="18"/>
            <w:szCs w:val="18"/>
          </w:rPr>
          <w:t>2</w:t>
        </w:r>
        <w:r w:rsidRPr="00B730FB">
          <w:rPr>
            <w:noProof/>
            <w:sz w:val="18"/>
            <w:szCs w:val="18"/>
          </w:rPr>
          <w:fldChar w:fldCharType="end"/>
        </w:r>
        <w:r w:rsidRPr="00B730FB">
          <w:rPr>
            <w:sz w:val="18"/>
            <w:szCs w:val="18"/>
          </w:rPr>
          <w:t xml:space="preserve"> | </w:t>
        </w:r>
        <w:r w:rsidRPr="00B730FB">
          <w:rPr>
            <w:color w:val="7F7F7F" w:themeColor="background1" w:themeShade="7F"/>
            <w:spacing w:val="60"/>
            <w:sz w:val="18"/>
            <w:szCs w:val="18"/>
          </w:rPr>
          <w:t>Page</w:t>
        </w:r>
      </w:p>
    </w:sdtContent>
  </w:sdt>
  <w:p w:rsidR="00AC3136" w:rsidRPr="00AC3136" w:rsidRDefault="00AC3136" w:rsidP="00AC3136">
    <w:pPr>
      <w:pStyle w:val="Footer"/>
      <w:ind w:left="-709"/>
      <w:jc w:val="center"/>
      <w:rPr>
        <w:sz w:val="18"/>
        <w:szCs w:val="18"/>
      </w:rPr>
    </w:pPr>
    <w:r w:rsidRPr="00AC3136">
      <w:rPr>
        <w:sz w:val="18"/>
        <w:szCs w:val="18"/>
      </w:rPr>
      <w:t xml:space="preserve">Author: </w:t>
    </w:r>
    <w:r w:rsidRPr="00AC3136">
      <w:rPr>
        <w:sz w:val="18"/>
        <w:szCs w:val="18"/>
      </w:rPr>
      <w:fldChar w:fldCharType="begin"/>
    </w:r>
    <w:r w:rsidRPr="00AC3136">
      <w:rPr>
        <w:sz w:val="18"/>
        <w:szCs w:val="18"/>
      </w:rPr>
      <w:instrText xml:space="preserve"> AUTHOR  \* FirstCap  \* MERGEFORMAT </w:instrText>
    </w:r>
    <w:r w:rsidRPr="00AC3136">
      <w:rPr>
        <w:sz w:val="18"/>
        <w:szCs w:val="18"/>
      </w:rPr>
      <w:fldChar w:fldCharType="separate"/>
    </w:r>
    <w:r w:rsidRPr="00AC3136">
      <w:rPr>
        <w:noProof/>
        <w:sz w:val="18"/>
        <w:szCs w:val="18"/>
      </w:rPr>
      <w:t>Keila Biao</w:t>
    </w:r>
    <w:r w:rsidRPr="00AC3136">
      <w:rPr>
        <w:sz w:val="18"/>
        <w:szCs w:val="18"/>
      </w:rPr>
      <w:fldChar w:fldCharType="end"/>
    </w:r>
    <w:r w:rsidRPr="00AC3136">
      <w:rPr>
        <w:sz w:val="18"/>
        <w:szCs w:val="18"/>
      </w:rPr>
      <w:t xml:space="preserve">  Institute: Melbourne Polytechnic  </w:t>
    </w:r>
    <w:r>
      <w:rPr>
        <w:sz w:val="18"/>
        <w:szCs w:val="18"/>
      </w:rPr>
      <w:t xml:space="preserve"> </w:t>
    </w:r>
    <w:r w:rsidRPr="00AC3136">
      <w:rPr>
        <w:sz w:val="18"/>
        <w:szCs w:val="18"/>
      </w:rPr>
      <w:t xml:space="preserve">Created: </w:t>
    </w:r>
    <w:r w:rsidRPr="00AC3136">
      <w:rPr>
        <w:sz w:val="18"/>
        <w:szCs w:val="18"/>
      </w:rPr>
      <w:fldChar w:fldCharType="begin"/>
    </w:r>
    <w:r w:rsidRPr="00AC3136">
      <w:rPr>
        <w:sz w:val="18"/>
        <w:szCs w:val="18"/>
      </w:rPr>
      <w:instrText xml:space="preserve"> CREATEDATE  \@ "d MMMM yyyy"  \* MERGEFORMAT </w:instrText>
    </w:r>
    <w:r w:rsidRPr="00AC3136">
      <w:rPr>
        <w:sz w:val="18"/>
        <w:szCs w:val="18"/>
      </w:rPr>
      <w:fldChar w:fldCharType="separate"/>
    </w:r>
    <w:r w:rsidRPr="00AC3136">
      <w:rPr>
        <w:noProof/>
        <w:sz w:val="18"/>
        <w:szCs w:val="18"/>
      </w:rPr>
      <w:t>24 March 2016</w:t>
    </w:r>
    <w:r w:rsidRPr="00AC3136">
      <w:rPr>
        <w:sz w:val="18"/>
        <w:szCs w:val="18"/>
      </w:rPr>
      <w:fldChar w:fldCharType="end"/>
    </w:r>
    <w:r w:rsidRPr="00AC3136">
      <w:rPr>
        <w:sz w:val="18"/>
        <w:szCs w:val="18"/>
      </w:rPr>
      <w:t xml:space="preserve"> </w:t>
    </w:r>
    <w:r>
      <w:rPr>
        <w:sz w:val="18"/>
        <w:szCs w:val="18"/>
      </w:rPr>
      <w:t xml:space="preserve">  </w:t>
    </w:r>
    <w:r w:rsidRPr="00AC3136">
      <w:rPr>
        <w:sz w:val="18"/>
        <w:szCs w:val="18"/>
      </w:rPr>
      <w:t xml:space="preserve">File Name: </w:t>
    </w:r>
    <w:r>
      <w:rPr>
        <w:sz w:val="18"/>
        <w:szCs w:val="18"/>
      </w:rPr>
      <w:fldChar w:fldCharType="begin"/>
    </w:r>
    <w:r>
      <w:rPr>
        <w:sz w:val="18"/>
        <w:szCs w:val="18"/>
      </w:rPr>
      <w:instrText xml:space="preserve"> FILENAME  \* FirstCap  \* MERGEFORMAT </w:instrText>
    </w:r>
    <w:r>
      <w:rPr>
        <w:sz w:val="18"/>
        <w:szCs w:val="18"/>
      </w:rPr>
      <w:fldChar w:fldCharType="separate"/>
    </w:r>
    <w:r>
      <w:rPr>
        <w:noProof/>
        <w:sz w:val="18"/>
        <w:szCs w:val="18"/>
      </w:rPr>
      <w:t>VHERMAG Minutes - 2nd March 2016.docx</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76A" w:rsidRDefault="002E076A" w:rsidP="00AC3136">
      <w:pPr>
        <w:spacing w:after="0" w:line="240" w:lineRule="auto"/>
      </w:pPr>
      <w:r>
        <w:separator/>
      </w:r>
    </w:p>
  </w:footnote>
  <w:footnote w:type="continuationSeparator" w:id="0">
    <w:p w:rsidR="002E076A" w:rsidRDefault="002E076A" w:rsidP="00AC31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72574"/>
    <w:multiLevelType w:val="hybridMultilevel"/>
    <w:tmpl w:val="F5488C4A"/>
    <w:lvl w:ilvl="0" w:tplc="81B45B90">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164E702B"/>
    <w:multiLevelType w:val="hybridMultilevel"/>
    <w:tmpl w:val="6DEA13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42312B0"/>
    <w:multiLevelType w:val="hybridMultilevel"/>
    <w:tmpl w:val="4C280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B4C19EA"/>
    <w:multiLevelType w:val="hybridMultilevel"/>
    <w:tmpl w:val="99FC03A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DC44467"/>
    <w:multiLevelType w:val="hybridMultilevel"/>
    <w:tmpl w:val="C1B24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1861C7"/>
    <w:multiLevelType w:val="hybridMultilevel"/>
    <w:tmpl w:val="5AD27DD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01A30B8"/>
    <w:multiLevelType w:val="hybridMultilevel"/>
    <w:tmpl w:val="34805A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2C6469B"/>
    <w:multiLevelType w:val="hybridMultilevel"/>
    <w:tmpl w:val="CE203150"/>
    <w:lvl w:ilvl="0" w:tplc="0C090001">
      <w:start w:val="1"/>
      <w:numFmt w:val="bullet"/>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8">
    <w:nsid w:val="53C164E8"/>
    <w:multiLevelType w:val="multilevel"/>
    <w:tmpl w:val="DA127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54C066E"/>
    <w:multiLevelType w:val="hybridMultilevel"/>
    <w:tmpl w:val="DEA860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78A717A"/>
    <w:multiLevelType w:val="hybridMultilevel"/>
    <w:tmpl w:val="2B1C18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6F927634"/>
    <w:multiLevelType w:val="hybridMultilevel"/>
    <w:tmpl w:val="E92496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26B4669"/>
    <w:multiLevelType w:val="hybridMultilevel"/>
    <w:tmpl w:val="146A7AD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79D838B4"/>
    <w:multiLevelType w:val="hybridMultilevel"/>
    <w:tmpl w:val="855A69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7"/>
  </w:num>
  <w:num w:numId="5">
    <w:abstractNumId w:val="2"/>
  </w:num>
  <w:num w:numId="6">
    <w:abstractNumId w:val="12"/>
  </w:num>
  <w:num w:numId="7">
    <w:abstractNumId w:val="13"/>
  </w:num>
  <w:num w:numId="8">
    <w:abstractNumId w:val="8"/>
  </w:num>
  <w:num w:numId="9">
    <w:abstractNumId w:val="0"/>
  </w:num>
  <w:num w:numId="10">
    <w:abstractNumId w:val="11"/>
  </w:num>
  <w:num w:numId="11">
    <w:abstractNumId w:val="0"/>
  </w:num>
  <w:num w:numId="12">
    <w:abstractNumId w:val="6"/>
  </w:num>
  <w:num w:numId="13">
    <w:abstractNumId w:val="10"/>
    <w:lvlOverride w:ilvl="0"/>
    <w:lvlOverride w:ilvl="1"/>
    <w:lvlOverride w:ilvl="2"/>
    <w:lvlOverride w:ilvl="3"/>
    <w:lvlOverride w:ilvl="4"/>
    <w:lvlOverride w:ilvl="5"/>
    <w:lvlOverride w:ilvl="6"/>
    <w:lvlOverride w:ilvl="7"/>
    <w:lvlOverride w:ilvl="8"/>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56F"/>
    <w:rsid w:val="00002FB3"/>
    <w:rsid w:val="00023A14"/>
    <w:rsid w:val="000331EC"/>
    <w:rsid w:val="000443E1"/>
    <w:rsid w:val="00095B58"/>
    <w:rsid w:val="000B0E5E"/>
    <w:rsid w:val="000B4D50"/>
    <w:rsid w:val="000F5E10"/>
    <w:rsid w:val="0010738B"/>
    <w:rsid w:val="001075C4"/>
    <w:rsid w:val="00132353"/>
    <w:rsid w:val="00132DC2"/>
    <w:rsid w:val="00162F57"/>
    <w:rsid w:val="001A0E4E"/>
    <w:rsid w:val="001C5E8B"/>
    <w:rsid w:val="001E6030"/>
    <w:rsid w:val="00201BEF"/>
    <w:rsid w:val="00217CE9"/>
    <w:rsid w:val="002324EE"/>
    <w:rsid w:val="00272D34"/>
    <w:rsid w:val="00276CDD"/>
    <w:rsid w:val="00296BCF"/>
    <w:rsid w:val="002A6662"/>
    <w:rsid w:val="002E076A"/>
    <w:rsid w:val="002E7994"/>
    <w:rsid w:val="00321925"/>
    <w:rsid w:val="00355589"/>
    <w:rsid w:val="00361DDF"/>
    <w:rsid w:val="0037273E"/>
    <w:rsid w:val="00383DCC"/>
    <w:rsid w:val="003855C1"/>
    <w:rsid w:val="003A3D2E"/>
    <w:rsid w:val="003B592F"/>
    <w:rsid w:val="003C4B97"/>
    <w:rsid w:val="003D17FB"/>
    <w:rsid w:val="003D6CDA"/>
    <w:rsid w:val="003E3090"/>
    <w:rsid w:val="003F36FF"/>
    <w:rsid w:val="004262A9"/>
    <w:rsid w:val="0043005E"/>
    <w:rsid w:val="0043145F"/>
    <w:rsid w:val="00462209"/>
    <w:rsid w:val="00465285"/>
    <w:rsid w:val="004934C0"/>
    <w:rsid w:val="004B46E9"/>
    <w:rsid w:val="004B48E9"/>
    <w:rsid w:val="00503E68"/>
    <w:rsid w:val="00523D11"/>
    <w:rsid w:val="0052601F"/>
    <w:rsid w:val="005323A4"/>
    <w:rsid w:val="00550352"/>
    <w:rsid w:val="005716C2"/>
    <w:rsid w:val="005811C2"/>
    <w:rsid w:val="00582B08"/>
    <w:rsid w:val="005E5928"/>
    <w:rsid w:val="00601A64"/>
    <w:rsid w:val="00601E6C"/>
    <w:rsid w:val="00605EA3"/>
    <w:rsid w:val="00613F64"/>
    <w:rsid w:val="00645037"/>
    <w:rsid w:val="006670C9"/>
    <w:rsid w:val="0069609A"/>
    <w:rsid w:val="006A0113"/>
    <w:rsid w:val="006B567E"/>
    <w:rsid w:val="006C17E8"/>
    <w:rsid w:val="006C1AD4"/>
    <w:rsid w:val="006D54E3"/>
    <w:rsid w:val="00706086"/>
    <w:rsid w:val="0071705C"/>
    <w:rsid w:val="007514AB"/>
    <w:rsid w:val="007634BB"/>
    <w:rsid w:val="007805DD"/>
    <w:rsid w:val="00787BAD"/>
    <w:rsid w:val="00796743"/>
    <w:rsid w:val="0079740C"/>
    <w:rsid w:val="007A6EB0"/>
    <w:rsid w:val="007F53AB"/>
    <w:rsid w:val="0081356F"/>
    <w:rsid w:val="008311D1"/>
    <w:rsid w:val="00863CC0"/>
    <w:rsid w:val="00872D43"/>
    <w:rsid w:val="00875A94"/>
    <w:rsid w:val="00886B90"/>
    <w:rsid w:val="0089209C"/>
    <w:rsid w:val="008951C0"/>
    <w:rsid w:val="008A345B"/>
    <w:rsid w:val="008B29E5"/>
    <w:rsid w:val="008C428E"/>
    <w:rsid w:val="008C576D"/>
    <w:rsid w:val="008C632B"/>
    <w:rsid w:val="009004CA"/>
    <w:rsid w:val="0090531A"/>
    <w:rsid w:val="0090739B"/>
    <w:rsid w:val="00926FF2"/>
    <w:rsid w:val="00934E26"/>
    <w:rsid w:val="00945D8A"/>
    <w:rsid w:val="00947324"/>
    <w:rsid w:val="009978BA"/>
    <w:rsid w:val="009B0D95"/>
    <w:rsid w:val="009B5EA3"/>
    <w:rsid w:val="009E63D7"/>
    <w:rsid w:val="009F0063"/>
    <w:rsid w:val="00A57059"/>
    <w:rsid w:val="00A61438"/>
    <w:rsid w:val="00A7604B"/>
    <w:rsid w:val="00A76F70"/>
    <w:rsid w:val="00A8097F"/>
    <w:rsid w:val="00A82766"/>
    <w:rsid w:val="00A9452D"/>
    <w:rsid w:val="00A97DDF"/>
    <w:rsid w:val="00AA4326"/>
    <w:rsid w:val="00AC3136"/>
    <w:rsid w:val="00AD59F6"/>
    <w:rsid w:val="00AF101B"/>
    <w:rsid w:val="00AF187F"/>
    <w:rsid w:val="00B07F0C"/>
    <w:rsid w:val="00B5370B"/>
    <w:rsid w:val="00B646CF"/>
    <w:rsid w:val="00B730FB"/>
    <w:rsid w:val="00BB611A"/>
    <w:rsid w:val="00BC0174"/>
    <w:rsid w:val="00BE62FD"/>
    <w:rsid w:val="00C04DCA"/>
    <w:rsid w:val="00C061CE"/>
    <w:rsid w:val="00C20B91"/>
    <w:rsid w:val="00C23F6E"/>
    <w:rsid w:val="00C439BE"/>
    <w:rsid w:val="00C54512"/>
    <w:rsid w:val="00C90B58"/>
    <w:rsid w:val="00CA4DBE"/>
    <w:rsid w:val="00CB02C3"/>
    <w:rsid w:val="00CD55C6"/>
    <w:rsid w:val="00CF0B6C"/>
    <w:rsid w:val="00D048B4"/>
    <w:rsid w:val="00D052C1"/>
    <w:rsid w:val="00D26D8A"/>
    <w:rsid w:val="00D31587"/>
    <w:rsid w:val="00D33AB6"/>
    <w:rsid w:val="00D44775"/>
    <w:rsid w:val="00D46AD6"/>
    <w:rsid w:val="00D56815"/>
    <w:rsid w:val="00D9246D"/>
    <w:rsid w:val="00D965F9"/>
    <w:rsid w:val="00D973B1"/>
    <w:rsid w:val="00E25BFC"/>
    <w:rsid w:val="00E277CC"/>
    <w:rsid w:val="00E31E60"/>
    <w:rsid w:val="00E43A81"/>
    <w:rsid w:val="00E615DF"/>
    <w:rsid w:val="00E7595D"/>
    <w:rsid w:val="00E760A6"/>
    <w:rsid w:val="00ED5C98"/>
    <w:rsid w:val="00EE6683"/>
    <w:rsid w:val="00EE797A"/>
    <w:rsid w:val="00F1523B"/>
    <w:rsid w:val="00F172D2"/>
    <w:rsid w:val="00FA343D"/>
    <w:rsid w:val="00FA52DF"/>
    <w:rsid w:val="00FA5F0D"/>
    <w:rsid w:val="00FC4467"/>
    <w:rsid w:val="00FD354D"/>
    <w:rsid w:val="00FE2D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B0C626-7790-457F-B8C2-247282A9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2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35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356F"/>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81356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356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81356F"/>
    <w:pPr>
      <w:ind w:left="720"/>
      <w:contextualSpacing/>
    </w:pPr>
  </w:style>
  <w:style w:type="paragraph" w:styleId="Title">
    <w:name w:val="Title"/>
    <w:basedOn w:val="Normal"/>
    <w:next w:val="Normal"/>
    <w:link w:val="TitleChar"/>
    <w:uiPriority w:val="10"/>
    <w:qFormat/>
    <w:rsid w:val="003727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273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7273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05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31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136"/>
  </w:style>
  <w:style w:type="paragraph" w:styleId="Footer">
    <w:name w:val="footer"/>
    <w:basedOn w:val="Normal"/>
    <w:link w:val="FooterChar"/>
    <w:uiPriority w:val="99"/>
    <w:unhideWhenUsed/>
    <w:rsid w:val="00AC31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70539">
      <w:bodyDiv w:val="1"/>
      <w:marLeft w:val="0"/>
      <w:marRight w:val="0"/>
      <w:marTop w:val="0"/>
      <w:marBottom w:val="0"/>
      <w:divBdr>
        <w:top w:val="none" w:sz="0" w:space="0" w:color="auto"/>
        <w:left w:val="none" w:sz="0" w:space="0" w:color="auto"/>
        <w:bottom w:val="none" w:sz="0" w:space="0" w:color="auto"/>
        <w:right w:val="none" w:sz="0" w:space="0" w:color="auto"/>
      </w:divBdr>
    </w:div>
    <w:div w:id="307246583">
      <w:bodyDiv w:val="1"/>
      <w:marLeft w:val="0"/>
      <w:marRight w:val="0"/>
      <w:marTop w:val="0"/>
      <w:marBottom w:val="0"/>
      <w:divBdr>
        <w:top w:val="none" w:sz="0" w:space="0" w:color="auto"/>
        <w:left w:val="none" w:sz="0" w:space="0" w:color="auto"/>
        <w:bottom w:val="none" w:sz="0" w:space="0" w:color="auto"/>
        <w:right w:val="none" w:sz="0" w:space="0" w:color="auto"/>
      </w:divBdr>
    </w:div>
    <w:div w:id="567426335">
      <w:bodyDiv w:val="1"/>
      <w:marLeft w:val="0"/>
      <w:marRight w:val="0"/>
      <w:marTop w:val="0"/>
      <w:marBottom w:val="0"/>
      <w:divBdr>
        <w:top w:val="none" w:sz="0" w:space="0" w:color="auto"/>
        <w:left w:val="none" w:sz="0" w:space="0" w:color="auto"/>
        <w:bottom w:val="none" w:sz="0" w:space="0" w:color="auto"/>
        <w:right w:val="none" w:sz="0" w:space="0" w:color="auto"/>
      </w:divBdr>
    </w:div>
    <w:div w:id="1090276316">
      <w:bodyDiv w:val="1"/>
      <w:marLeft w:val="0"/>
      <w:marRight w:val="0"/>
      <w:marTop w:val="0"/>
      <w:marBottom w:val="0"/>
      <w:divBdr>
        <w:top w:val="none" w:sz="0" w:space="0" w:color="auto"/>
        <w:left w:val="none" w:sz="0" w:space="0" w:color="auto"/>
        <w:bottom w:val="none" w:sz="0" w:space="0" w:color="auto"/>
        <w:right w:val="none" w:sz="0" w:space="0" w:color="auto"/>
      </w:divBdr>
    </w:div>
    <w:div w:id="1165899540">
      <w:bodyDiv w:val="1"/>
      <w:marLeft w:val="0"/>
      <w:marRight w:val="0"/>
      <w:marTop w:val="0"/>
      <w:marBottom w:val="0"/>
      <w:divBdr>
        <w:top w:val="none" w:sz="0" w:space="0" w:color="auto"/>
        <w:left w:val="none" w:sz="0" w:space="0" w:color="auto"/>
        <w:bottom w:val="none" w:sz="0" w:space="0" w:color="auto"/>
        <w:right w:val="none" w:sz="0" w:space="0" w:color="auto"/>
      </w:divBdr>
    </w:div>
    <w:div w:id="1236932284">
      <w:bodyDiv w:val="1"/>
      <w:marLeft w:val="0"/>
      <w:marRight w:val="0"/>
      <w:marTop w:val="0"/>
      <w:marBottom w:val="0"/>
      <w:divBdr>
        <w:top w:val="none" w:sz="0" w:space="0" w:color="auto"/>
        <w:left w:val="none" w:sz="0" w:space="0" w:color="auto"/>
        <w:bottom w:val="none" w:sz="0" w:space="0" w:color="auto"/>
        <w:right w:val="none" w:sz="0" w:space="0" w:color="auto"/>
      </w:divBdr>
    </w:div>
    <w:div w:id="195116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E3ECE-78C4-4559-B92A-AE57E07A1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MELBOURNE POLYTECHNIC</Company>
  <LinksUpToDate>false</LinksUpToDate>
  <CharactersWithSpaces>11265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Keila Biao</dc:creator>
  <cp:lastModifiedBy>Keila Biao</cp:lastModifiedBy>
  <cp:revision>3</cp:revision>
  <dcterms:created xsi:type="dcterms:W3CDTF">2016-03-24T04:19:00Z</dcterms:created>
  <dcterms:modified xsi:type="dcterms:W3CDTF">2016-03-24T04:22:00Z</dcterms:modified>
</cp:coreProperties>
</file>