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B4" w:rsidRDefault="0020175D" w:rsidP="0020175D">
      <w:pPr>
        <w:pStyle w:val="Heading1"/>
      </w:pPr>
      <w:r>
        <w:t>VHERMAG Agenda</w:t>
      </w:r>
    </w:p>
    <w:p w:rsidR="00CC3C44" w:rsidRDefault="00CC3C44" w:rsidP="00CC3C44"/>
    <w:p w:rsidR="00CC3C44" w:rsidRDefault="00CC3C44" w:rsidP="00CC3C44">
      <w:r>
        <w:t>Monday September 19, 2016</w:t>
      </w:r>
    </w:p>
    <w:p w:rsidR="0020175D" w:rsidRDefault="0094264B">
      <w:r>
        <w:t>Deakin University, Waterfront Campus</w:t>
      </w:r>
    </w:p>
    <w:p w:rsidR="0089725D" w:rsidRDefault="0094264B">
      <w:r>
        <w:t>Western Beach Room.</w:t>
      </w:r>
      <w:r w:rsidR="00B451BC">
        <w:t xml:space="preserve"> Level 6, Sally Walker Building, Cunningham St Geelong</w:t>
      </w:r>
    </w:p>
    <w:p w:rsidR="0089725D" w:rsidRDefault="008972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2358"/>
      </w:tblGrid>
      <w:tr w:rsidR="00B451BC" w:rsidTr="0089725D">
        <w:tc>
          <w:tcPr>
            <w:tcW w:w="1129" w:type="dxa"/>
            <w:shd w:val="clear" w:color="auto" w:fill="002060"/>
            <w:vAlign w:val="center"/>
          </w:tcPr>
          <w:p w:rsidR="00B451BC" w:rsidRDefault="00B451BC" w:rsidP="0089725D">
            <w:r>
              <w:t>Time</w:t>
            </w:r>
          </w:p>
        </w:tc>
        <w:tc>
          <w:tcPr>
            <w:tcW w:w="5529" w:type="dxa"/>
            <w:shd w:val="clear" w:color="auto" w:fill="002060"/>
            <w:vAlign w:val="center"/>
          </w:tcPr>
          <w:p w:rsidR="00B451BC" w:rsidRDefault="00B451BC" w:rsidP="0089725D">
            <w:r>
              <w:t>Item</w:t>
            </w:r>
          </w:p>
        </w:tc>
        <w:tc>
          <w:tcPr>
            <w:tcW w:w="2358" w:type="dxa"/>
            <w:shd w:val="clear" w:color="auto" w:fill="002060"/>
            <w:vAlign w:val="center"/>
          </w:tcPr>
          <w:p w:rsidR="00B451BC" w:rsidRDefault="00B451BC" w:rsidP="0089725D">
            <w:r>
              <w:t>Lead by</w:t>
            </w:r>
          </w:p>
        </w:tc>
      </w:tr>
      <w:tr w:rsidR="00B451BC" w:rsidTr="0089725D">
        <w:trPr>
          <w:trHeight w:val="899"/>
        </w:trPr>
        <w:tc>
          <w:tcPr>
            <w:tcW w:w="1129" w:type="dxa"/>
            <w:vAlign w:val="center"/>
          </w:tcPr>
          <w:p w:rsidR="00B451BC" w:rsidRDefault="00B451BC" w:rsidP="0089725D">
            <w:r>
              <w:t>10am</w:t>
            </w:r>
          </w:p>
        </w:tc>
        <w:tc>
          <w:tcPr>
            <w:tcW w:w="5529" w:type="dxa"/>
            <w:vAlign w:val="center"/>
          </w:tcPr>
          <w:p w:rsidR="00B451BC" w:rsidRDefault="0089725D" w:rsidP="0089725D">
            <w:r>
              <w:t>Tea and Coffee, Morning Tea</w:t>
            </w:r>
          </w:p>
        </w:tc>
        <w:tc>
          <w:tcPr>
            <w:tcW w:w="2358" w:type="dxa"/>
            <w:vAlign w:val="center"/>
          </w:tcPr>
          <w:p w:rsidR="00B451BC" w:rsidRDefault="00B451BC" w:rsidP="0089725D"/>
        </w:tc>
      </w:tr>
      <w:tr w:rsidR="00B451BC" w:rsidTr="0089725D">
        <w:trPr>
          <w:trHeight w:val="899"/>
        </w:trPr>
        <w:tc>
          <w:tcPr>
            <w:tcW w:w="1129" w:type="dxa"/>
            <w:vAlign w:val="center"/>
          </w:tcPr>
          <w:p w:rsidR="00B451BC" w:rsidRDefault="00B451BC" w:rsidP="0089725D">
            <w:r>
              <w:t>10:30</w:t>
            </w:r>
          </w:p>
        </w:tc>
        <w:tc>
          <w:tcPr>
            <w:tcW w:w="5529" w:type="dxa"/>
            <w:vAlign w:val="center"/>
          </w:tcPr>
          <w:p w:rsidR="00B451BC" w:rsidRDefault="0089725D" w:rsidP="0089725D">
            <w:r>
              <w:t xml:space="preserve">Welcome </w:t>
            </w:r>
            <w:r>
              <w:t xml:space="preserve">to Deakin </w:t>
            </w:r>
          </w:p>
        </w:tc>
        <w:tc>
          <w:tcPr>
            <w:tcW w:w="2358" w:type="dxa"/>
            <w:vAlign w:val="center"/>
          </w:tcPr>
          <w:p w:rsidR="00B451BC" w:rsidRDefault="0089725D" w:rsidP="0089725D">
            <w:r>
              <w:t xml:space="preserve">Dr </w:t>
            </w:r>
            <w:r>
              <w:t>Craig Anderson, University Librarian</w:t>
            </w:r>
          </w:p>
        </w:tc>
      </w:tr>
      <w:tr w:rsidR="00B451BC" w:rsidTr="0089725D">
        <w:trPr>
          <w:trHeight w:val="899"/>
        </w:trPr>
        <w:tc>
          <w:tcPr>
            <w:tcW w:w="1129" w:type="dxa"/>
            <w:vAlign w:val="center"/>
          </w:tcPr>
          <w:p w:rsidR="00B451BC" w:rsidRDefault="00B451BC" w:rsidP="0089725D">
            <w:r>
              <w:t>10:45</w:t>
            </w:r>
          </w:p>
        </w:tc>
        <w:tc>
          <w:tcPr>
            <w:tcW w:w="5529" w:type="dxa"/>
            <w:vAlign w:val="center"/>
          </w:tcPr>
          <w:p w:rsidR="00B451BC" w:rsidRDefault="0089725D" w:rsidP="0089725D">
            <w:r>
              <w:t xml:space="preserve">Introduction to Deakin and </w:t>
            </w:r>
            <w:proofErr w:type="spellStart"/>
            <w:r>
              <w:t>DeakinREVOLUTION</w:t>
            </w:r>
            <w:proofErr w:type="spellEnd"/>
            <w:r>
              <w:t xml:space="preserve"> Project</w:t>
            </w:r>
          </w:p>
        </w:tc>
        <w:tc>
          <w:tcPr>
            <w:tcW w:w="2358" w:type="dxa"/>
            <w:vAlign w:val="center"/>
          </w:tcPr>
          <w:p w:rsidR="00B451BC" w:rsidRDefault="0089725D" w:rsidP="0089725D">
            <w:r>
              <w:t>Adelaide Parr</w:t>
            </w:r>
          </w:p>
        </w:tc>
      </w:tr>
      <w:tr w:rsidR="00B451BC" w:rsidTr="0089725D">
        <w:trPr>
          <w:trHeight w:val="899"/>
        </w:trPr>
        <w:tc>
          <w:tcPr>
            <w:tcW w:w="1129" w:type="dxa"/>
            <w:vAlign w:val="center"/>
          </w:tcPr>
          <w:p w:rsidR="00B451BC" w:rsidRDefault="00B451BC" w:rsidP="0089725D">
            <w:r>
              <w:t>11:15</w:t>
            </w:r>
          </w:p>
        </w:tc>
        <w:tc>
          <w:tcPr>
            <w:tcW w:w="5529" w:type="dxa"/>
            <w:vAlign w:val="center"/>
          </w:tcPr>
          <w:p w:rsidR="00B451BC" w:rsidRDefault="0089725D" w:rsidP="0089725D">
            <w:r>
              <w:t>Higher Education RDA Update</w:t>
            </w:r>
            <w:r>
              <w:t xml:space="preserve"> </w:t>
            </w:r>
          </w:p>
        </w:tc>
        <w:tc>
          <w:tcPr>
            <w:tcW w:w="2358" w:type="dxa"/>
            <w:vAlign w:val="center"/>
          </w:tcPr>
          <w:p w:rsidR="00B451BC" w:rsidRDefault="0089725D" w:rsidP="0089725D">
            <w:r>
              <w:t>Written update, provided by Liz Irving</w:t>
            </w:r>
          </w:p>
        </w:tc>
      </w:tr>
      <w:tr w:rsidR="00B451BC" w:rsidTr="0089725D">
        <w:trPr>
          <w:trHeight w:val="899"/>
        </w:trPr>
        <w:tc>
          <w:tcPr>
            <w:tcW w:w="1129" w:type="dxa"/>
            <w:vAlign w:val="center"/>
          </w:tcPr>
          <w:p w:rsidR="00B451BC" w:rsidRDefault="00B451BC" w:rsidP="0089725D">
            <w:r>
              <w:t>11:30</w:t>
            </w:r>
          </w:p>
        </w:tc>
        <w:tc>
          <w:tcPr>
            <w:tcW w:w="5529" w:type="dxa"/>
            <w:vAlign w:val="center"/>
          </w:tcPr>
          <w:p w:rsidR="00B451BC" w:rsidRDefault="0089725D" w:rsidP="0089725D">
            <w:r>
              <w:t>Coffee Break</w:t>
            </w:r>
          </w:p>
        </w:tc>
        <w:tc>
          <w:tcPr>
            <w:tcW w:w="2358" w:type="dxa"/>
            <w:vAlign w:val="center"/>
          </w:tcPr>
          <w:p w:rsidR="00B451BC" w:rsidRDefault="00B451BC" w:rsidP="0089725D"/>
        </w:tc>
      </w:tr>
      <w:tr w:rsidR="00B451BC" w:rsidTr="0089725D">
        <w:trPr>
          <w:trHeight w:val="899"/>
        </w:trPr>
        <w:tc>
          <w:tcPr>
            <w:tcW w:w="1129" w:type="dxa"/>
            <w:vAlign w:val="center"/>
          </w:tcPr>
          <w:p w:rsidR="00B451BC" w:rsidRDefault="00B451BC" w:rsidP="0089725D">
            <w:r>
              <w:t>11:40</w:t>
            </w:r>
          </w:p>
        </w:tc>
        <w:tc>
          <w:tcPr>
            <w:tcW w:w="5529" w:type="dxa"/>
            <w:vAlign w:val="center"/>
          </w:tcPr>
          <w:p w:rsidR="00B451BC" w:rsidRDefault="0089725D" w:rsidP="0089725D">
            <w:r>
              <w:t>Update from AURA Forum in Perth</w:t>
            </w:r>
          </w:p>
        </w:tc>
        <w:tc>
          <w:tcPr>
            <w:tcW w:w="2358" w:type="dxa"/>
            <w:vAlign w:val="center"/>
          </w:tcPr>
          <w:p w:rsidR="00B451BC" w:rsidRDefault="0089725D" w:rsidP="0089725D">
            <w:r>
              <w:t>AURA attendees</w:t>
            </w:r>
          </w:p>
        </w:tc>
      </w:tr>
      <w:tr w:rsidR="00B451BC" w:rsidTr="0089725D">
        <w:trPr>
          <w:trHeight w:val="899"/>
        </w:trPr>
        <w:tc>
          <w:tcPr>
            <w:tcW w:w="1129" w:type="dxa"/>
            <w:vAlign w:val="center"/>
          </w:tcPr>
          <w:p w:rsidR="00B451BC" w:rsidRDefault="00B451BC" w:rsidP="0089725D">
            <w:r>
              <w:t>11:50</w:t>
            </w:r>
          </w:p>
        </w:tc>
        <w:tc>
          <w:tcPr>
            <w:tcW w:w="5529" w:type="dxa"/>
            <w:vAlign w:val="center"/>
          </w:tcPr>
          <w:p w:rsidR="00B451BC" w:rsidRDefault="0089725D" w:rsidP="0089725D">
            <w:r>
              <w:t>Recordkeeping and Collaborative Systems</w:t>
            </w:r>
          </w:p>
        </w:tc>
        <w:tc>
          <w:tcPr>
            <w:tcW w:w="2358" w:type="dxa"/>
            <w:vAlign w:val="center"/>
          </w:tcPr>
          <w:p w:rsidR="00B451BC" w:rsidRDefault="0089725D" w:rsidP="0089725D">
            <w:r>
              <w:t xml:space="preserve">Chris </w:t>
            </w:r>
            <w:proofErr w:type="spellStart"/>
            <w:r>
              <w:t>Stueven</w:t>
            </w:r>
            <w:proofErr w:type="spellEnd"/>
          </w:p>
        </w:tc>
      </w:tr>
      <w:tr w:rsidR="00B451BC" w:rsidTr="0089725D">
        <w:trPr>
          <w:trHeight w:val="899"/>
        </w:trPr>
        <w:tc>
          <w:tcPr>
            <w:tcW w:w="1129" w:type="dxa"/>
            <w:vAlign w:val="center"/>
          </w:tcPr>
          <w:p w:rsidR="00B451BC" w:rsidRDefault="0089725D" w:rsidP="0089725D">
            <w:r>
              <w:t>12:05</w:t>
            </w:r>
          </w:p>
        </w:tc>
        <w:tc>
          <w:tcPr>
            <w:tcW w:w="5529" w:type="dxa"/>
            <w:vAlign w:val="center"/>
          </w:tcPr>
          <w:p w:rsidR="00B451BC" w:rsidRDefault="0089725D" w:rsidP="0089725D">
            <w:r>
              <w:t>Institutional Updates</w:t>
            </w:r>
          </w:p>
        </w:tc>
        <w:tc>
          <w:tcPr>
            <w:tcW w:w="2358" w:type="dxa"/>
            <w:vAlign w:val="center"/>
          </w:tcPr>
          <w:p w:rsidR="00B451BC" w:rsidRDefault="0089725D" w:rsidP="0089725D">
            <w:r>
              <w:t>All</w:t>
            </w:r>
          </w:p>
        </w:tc>
      </w:tr>
      <w:tr w:rsidR="00B451BC" w:rsidTr="0089725D">
        <w:trPr>
          <w:trHeight w:val="899"/>
        </w:trPr>
        <w:tc>
          <w:tcPr>
            <w:tcW w:w="1129" w:type="dxa"/>
            <w:vAlign w:val="center"/>
          </w:tcPr>
          <w:p w:rsidR="00B451BC" w:rsidRDefault="0089725D" w:rsidP="0089725D">
            <w:r>
              <w:t>12:40</w:t>
            </w:r>
          </w:p>
        </w:tc>
        <w:tc>
          <w:tcPr>
            <w:tcW w:w="5529" w:type="dxa"/>
            <w:vAlign w:val="center"/>
          </w:tcPr>
          <w:p w:rsidR="00B451BC" w:rsidRDefault="0089725D" w:rsidP="0089725D">
            <w:r>
              <w:t>Close</w:t>
            </w:r>
          </w:p>
        </w:tc>
        <w:tc>
          <w:tcPr>
            <w:tcW w:w="2358" w:type="dxa"/>
            <w:vAlign w:val="center"/>
          </w:tcPr>
          <w:p w:rsidR="00B451BC" w:rsidRDefault="00B451BC" w:rsidP="0089725D"/>
        </w:tc>
      </w:tr>
    </w:tbl>
    <w:p w:rsidR="0089725D" w:rsidRDefault="0089725D"/>
    <w:p w:rsidR="00692B36" w:rsidRDefault="00692B36">
      <w:r>
        <w:t xml:space="preserve">Following the end of the meeting, there will be a </w:t>
      </w:r>
      <w:r w:rsidR="000C0DCD">
        <w:t>Tour of the Alfred Deakin Prime Ministerial Library</w:t>
      </w:r>
      <w:r>
        <w:t xml:space="preserve"> from 12:45 – 1pm. </w:t>
      </w:r>
    </w:p>
    <w:p w:rsidR="0020175D" w:rsidRDefault="00692B36">
      <w:r>
        <w:t xml:space="preserve">The optional lunch will follow at the King George Fish and Grill, corner Cunningham St and Western Beach Road. Vegan, gluten free and omnivore friendly. </w:t>
      </w:r>
    </w:p>
    <w:sectPr w:rsidR="00201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5D"/>
    <w:rsid w:val="000A0A8A"/>
    <w:rsid w:val="000C0DCD"/>
    <w:rsid w:val="0020175D"/>
    <w:rsid w:val="002A1C60"/>
    <w:rsid w:val="00692B36"/>
    <w:rsid w:val="00703AB4"/>
    <w:rsid w:val="0089725D"/>
    <w:rsid w:val="0094264B"/>
    <w:rsid w:val="00A355F1"/>
    <w:rsid w:val="00B451BC"/>
    <w:rsid w:val="00CC3C44"/>
    <w:rsid w:val="00F6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28188-F95A-4560-BD70-F35101C1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7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Coghlan</dc:creator>
  <cp:keywords/>
  <dc:description/>
  <cp:lastModifiedBy>Adelaide Parr</cp:lastModifiedBy>
  <cp:revision>3</cp:revision>
  <dcterms:created xsi:type="dcterms:W3CDTF">2016-09-15T05:16:00Z</dcterms:created>
  <dcterms:modified xsi:type="dcterms:W3CDTF">2016-09-15T05:44:00Z</dcterms:modified>
</cp:coreProperties>
</file>