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D7" w:rsidRPr="00C63C22" w:rsidRDefault="00AE155F" w:rsidP="00AE155F">
      <w:pPr>
        <w:jc w:val="center"/>
        <w:rPr>
          <w:rFonts w:ascii="Arial" w:hAnsi="Arial" w:cs="Arial"/>
          <w:b/>
          <w:sz w:val="32"/>
          <w:szCs w:val="32"/>
        </w:rPr>
      </w:pPr>
      <w:r w:rsidRPr="00C63C22">
        <w:rPr>
          <w:rFonts w:ascii="Arial" w:hAnsi="Arial" w:cs="Arial"/>
          <w:b/>
          <w:sz w:val="32"/>
          <w:szCs w:val="32"/>
        </w:rPr>
        <w:t>VHERMAG Agenda</w:t>
      </w:r>
    </w:p>
    <w:p w:rsidR="00C63C22" w:rsidRPr="00AE155F" w:rsidRDefault="00C63C22" w:rsidP="00AE155F">
      <w:pPr>
        <w:jc w:val="center"/>
        <w:rPr>
          <w:rFonts w:ascii="Arial" w:hAnsi="Arial" w:cs="Arial"/>
          <w:b/>
          <w:sz w:val="24"/>
          <w:szCs w:val="24"/>
        </w:rPr>
      </w:pPr>
    </w:p>
    <w:p w:rsidR="00AE155F" w:rsidRPr="00C63C22" w:rsidRDefault="00AE155F" w:rsidP="00AE155F">
      <w:pPr>
        <w:rPr>
          <w:rFonts w:ascii="Arial" w:hAnsi="Arial" w:cs="Arial"/>
          <w:sz w:val="28"/>
          <w:szCs w:val="28"/>
        </w:rPr>
      </w:pPr>
      <w:r w:rsidRPr="00C63C22">
        <w:rPr>
          <w:rFonts w:ascii="Arial" w:hAnsi="Arial" w:cs="Arial"/>
          <w:sz w:val="28"/>
          <w:szCs w:val="28"/>
        </w:rPr>
        <w:t>Date: Wednesday, 24 October 2012</w:t>
      </w:r>
    </w:p>
    <w:p w:rsidR="00AE155F" w:rsidRPr="00C63C22" w:rsidRDefault="00AE155F" w:rsidP="00AE155F">
      <w:pPr>
        <w:rPr>
          <w:rFonts w:ascii="Arial" w:hAnsi="Arial" w:cs="Arial"/>
          <w:sz w:val="28"/>
          <w:szCs w:val="28"/>
        </w:rPr>
      </w:pPr>
      <w:r w:rsidRPr="00C63C22">
        <w:rPr>
          <w:rFonts w:ascii="Arial" w:hAnsi="Arial" w:cs="Arial"/>
          <w:sz w:val="28"/>
          <w:szCs w:val="28"/>
        </w:rPr>
        <w:t>Time: VHERMAG: 10am -12pm, RDA Working group: 12pm -1pm</w:t>
      </w:r>
    </w:p>
    <w:p w:rsidR="00AE155F" w:rsidRDefault="00AE155F">
      <w:pPr>
        <w:rPr>
          <w:rFonts w:ascii="Arial" w:hAnsi="Arial" w:cs="Arial"/>
          <w:b/>
          <w:sz w:val="28"/>
          <w:szCs w:val="28"/>
        </w:rPr>
      </w:pPr>
      <w:r w:rsidRPr="00C63C22">
        <w:rPr>
          <w:rFonts w:ascii="Arial" w:hAnsi="Arial" w:cs="Arial"/>
          <w:b/>
          <w:sz w:val="28"/>
          <w:szCs w:val="28"/>
        </w:rPr>
        <w:t>Location: Library Conference Room 311. L3, Swinburne University Main Library Building, John Street, Hawthorn</w:t>
      </w:r>
    </w:p>
    <w:p w:rsidR="00C63C22" w:rsidRPr="00C63C22" w:rsidRDefault="00C63C22">
      <w:pPr>
        <w:rPr>
          <w:rFonts w:ascii="Arial" w:hAnsi="Arial" w:cs="Arial"/>
          <w:b/>
          <w:sz w:val="28"/>
          <w:szCs w:val="28"/>
        </w:rPr>
      </w:pPr>
    </w:p>
    <w:p w:rsidR="00C63C22" w:rsidRDefault="00C63C22">
      <w:pPr>
        <w:rPr>
          <w:rFonts w:ascii="Arial" w:hAnsi="Arial" w:cs="Arial"/>
          <w:b/>
          <w:sz w:val="24"/>
          <w:szCs w:val="24"/>
        </w:rPr>
      </w:pPr>
      <w:r w:rsidRPr="00C63C22">
        <w:rPr>
          <w:rFonts w:ascii="Arial" w:hAnsi="Arial" w:cs="Arial"/>
          <w:b/>
          <w:sz w:val="28"/>
          <w:szCs w:val="28"/>
        </w:rPr>
        <w:t>11</w:t>
      </w:r>
      <w:r w:rsidR="006E0FB7">
        <w:rPr>
          <w:rFonts w:ascii="Arial" w:hAnsi="Arial" w:cs="Arial"/>
          <w:b/>
          <w:sz w:val="28"/>
          <w:szCs w:val="28"/>
        </w:rPr>
        <w:t>:30</w:t>
      </w:r>
      <w:r w:rsidRPr="00C63C22">
        <w:rPr>
          <w:rFonts w:ascii="Arial" w:hAnsi="Arial" w:cs="Arial"/>
          <w:b/>
          <w:sz w:val="28"/>
          <w:szCs w:val="28"/>
        </w:rPr>
        <w:t>am-12pm: Guest Speaker</w:t>
      </w:r>
      <w:r w:rsidRPr="00C63C22">
        <w:rPr>
          <w:rFonts w:ascii="Arial" w:hAnsi="Arial" w:cs="Arial"/>
          <w:b/>
          <w:sz w:val="24"/>
          <w:szCs w:val="24"/>
        </w:rPr>
        <w:t>:</w:t>
      </w:r>
    </w:p>
    <w:p w:rsidR="00EC72C7" w:rsidRDefault="00C63C22">
      <w:pPr>
        <w:rPr>
          <w:rFonts w:ascii="Arial" w:hAnsi="Arial" w:cs="Arial"/>
          <w:sz w:val="28"/>
          <w:szCs w:val="28"/>
        </w:rPr>
      </w:pPr>
      <w:r w:rsidRPr="00C63C22">
        <w:rPr>
          <w:rFonts w:ascii="Arial" w:hAnsi="Arial" w:cs="Arial"/>
          <w:sz w:val="28"/>
          <w:szCs w:val="28"/>
        </w:rPr>
        <w:t>Derek Whitehead</w:t>
      </w:r>
      <w:r w:rsidR="00A37E5B">
        <w:rPr>
          <w:rFonts w:ascii="Arial" w:hAnsi="Arial" w:cs="Arial"/>
          <w:sz w:val="28"/>
          <w:szCs w:val="28"/>
        </w:rPr>
        <w:t xml:space="preserve">, </w:t>
      </w:r>
      <w:r w:rsidR="00A37E5B" w:rsidRPr="00A37E5B">
        <w:rPr>
          <w:rFonts w:ascii="Arial" w:hAnsi="Arial" w:cs="Arial"/>
          <w:sz w:val="28"/>
          <w:szCs w:val="28"/>
        </w:rPr>
        <w:t>Director, Information Resources</w:t>
      </w:r>
    </w:p>
    <w:p w:rsidR="00C63C22" w:rsidRPr="00EC72C7" w:rsidRDefault="00EC72C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Topic: </w:t>
      </w:r>
      <w:r w:rsidR="00C63C22" w:rsidRPr="00EC72C7">
        <w:rPr>
          <w:rFonts w:ascii="Arial" w:hAnsi="Arial" w:cs="Arial"/>
          <w:sz w:val="28"/>
          <w:szCs w:val="28"/>
        </w:rPr>
        <w:t xml:space="preserve">Swinburne University Transformation </w:t>
      </w:r>
      <w:r>
        <w:rPr>
          <w:rFonts w:ascii="Arial" w:hAnsi="Arial" w:cs="Arial"/>
          <w:sz w:val="28"/>
          <w:szCs w:val="28"/>
        </w:rPr>
        <w:t>and Information Resources</w:t>
      </w:r>
    </w:p>
    <w:p w:rsidR="00C63C22" w:rsidRPr="00C63C22" w:rsidRDefault="00C63C22">
      <w:pPr>
        <w:rPr>
          <w:rFonts w:ascii="Arial" w:hAnsi="Arial" w:cs="Arial"/>
          <w:b/>
          <w:sz w:val="28"/>
          <w:szCs w:val="28"/>
        </w:rPr>
      </w:pPr>
    </w:p>
    <w:p w:rsidR="00AE155F" w:rsidRPr="00C63C22" w:rsidRDefault="00AE155F" w:rsidP="00C63C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63C22">
        <w:rPr>
          <w:rFonts w:ascii="Arial" w:hAnsi="Arial" w:cs="Arial"/>
          <w:sz w:val="28"/>
          <w:szCs w:val="28"/>
        </w:rPr>
        <w:t>Welcome and Apologies</w:t>
      </w:r>
    </w:p>
    <w:p w:rsidR="00AE155F" w:rsidRDefault="00AE155F" w:rsidP="00C63C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63C22">
        <w:rPr>
          <w:rFonts w:ascii="Arial" w:hAnsi="Arial" w:cs="Arial"/>
          <w:sz w:val="28"/>
          <w:szCs w:val="28"/>
        </w:rPr>
        <w:t>Updates All</w:t>
      </w:r>
    </w:p>
    <w:p w:rsidR="004D6913" w:rsidRPr="00C63C22" w:rsidRDefault="00736D4C" w:rsidP="00C63C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36D4C">
        <w:rPr>
          <w:rFonts w:ascii="Arial" w:hAnsi="Arial" w:cs="Arial"/>
          <w:b/>
          <w:sz w:val="28"/>
          <w:szCs w:val="28"/>
        </w:rPr>
        <w:t>10:30am</w:t>
      </w:r>
      <w:r>
        <w:rPr>
          <w:rFonts w:ascii="Arial" w:hAnsi="Arial" w:cs="Arial"/>
          <w:sz w:val="28"/>
          <w:szCs w:val="28"/>
        </w:rPr>
        <w:t>-</w:t>
      </w:r>
      <w:r w:rsidR="004D6913">
        <w:rPr>
          <w:rFonts w:ascii="Arial" w:hAnsi="Arial" w:cs="Arial"/>
          <w:sz w:val="28"/>
          <w:szCs w:val="28"/>
        </w:rPr>
        <w:t xml:space="preserve">Review of the </w:t>
      </w:r>
      <w:r w:rsidR="004D6913" w:rsidRPr="004D6913">
        <w:rPr>
          <w:rFonts w:ascii="Arial" w:hAnsi="Arial" w:cs="Arial"/>
          <w:sz w:val="28"/>
          <w:szCs w:val="28"/>
        </w:rPr>
        <w:t>Strategic Management suite of Recordkeeping Standards</w:t>
      </w:r>
      <w:r w:rsidR="004D6913">
        <w:rPr>
          <w:rFonts w:ascii="Arial" w:hAnsi="Arial" w:cs="Arial"/>
          <w:sz w:val="28"/>
          <w:szCs w:val="28"/>
        </w:rPr>
        <w:t xml:space="preserve"> (Matthew Gardiner, PROV)</w:t>
      </w:r>
    </w:p>
    <w:p w:rsidR="00AE155F" w:rsidRPr="00C63C22" w:rsidRDefault="00AE155F" w:rsidP="00C63C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63C22">
        <w:rPr>
          <w:rFonts w:ascii="Arial" w:hAnsi="Arial" w:cs="Arial"/>
          <w:sz w:val="28"/>
          <w:szCs w:val="28"/>
        </w:rPr>
        <w:t>PROS 02/01 Retention &amp; Disposal Authority Working Group – Update (Adelaide Parr)</w:t>
      </w:r>
    </w:p>
    <w:p w:rsidR="00AE155F" w:rsidRPr="00C63C22" w:rsidRDefault="00922482" w:rsidP="00C63C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63C22">
        <w:rPr>
          <w:rFonts w:ascii="Arial" w:hAnsi="Arial" w:cs="Arial"/>
          <w:sz w:val="28"/>
          <w:szCs w:val="28"/>
        </w:rPr>
        <w:t>TRIM Support Partners (</w:t>
      </w:r>
      <w:r w:rsidR="00EC55F9" w:rsidRPr="00EC55F9">
        <w:rPr>
          <w:rFonts w:ascii="Arial" w:hAnsi="Arial" w:cs="Arial"/>
          <w:sz w:val="28"/>
          <w:szCs w:val="28"/>
        </w:rPr>
        <w:t xml:space="preserve">Jason </w:t>
      </w:r>
      <w:proofErr w:type="spellStart"/>
      <w:r w:rsidR="00EC55F9" w:rsidRPr="00EC55F9">
        <w:rPr>
          <w:rFonts w:ascii="Arial" w:hAnsi="Arial" w:cs="Arial"/>
          <w:sz w:val="28"/>
          <w:szCs w:val="28"/>
        </w:rPr>
        <w:t>McGlone</w:t>
      </w:r>
      <w:proofErr w:type="spellEnd"/>
      <w:r w:rsidRPr="00C63C22">
        <w:rPr>
          <w:rFonts w:ascii="Arial" w:hAnsi="Arial" w:cs="Arial"/>
          <w:sz w:val="28"/>
          <w:szCs w:val="28"/>
        </w:rPr>
        <w:t>)</w:t>
      </w:r>
    </w:p>
    <w:p w:rsidR="00922482" w:rsidRPr="00C63C22" w:rsidRDefault="00922482" w:rsidP="00C63C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63C22">
        <w:rPr>
          <w:rFonts w:ascii="Arial" w:hAnsi="Arial" w:cs="Arial"/>
          <w:sz w:val="28"/>
          <w:szCs w:val="28"/>
        </w:rPr>
        <w:t>Preservation and Disaster Recovery Training (</w:t>
      </w:r>
      <w:r w:rsidRPr="00A37E5B">
        <w:rPr>
          <w:rFonts w:ascii="Arial" w:hAnsi="Arial" w:cs="Arial"/>
          <w:bCs/>
          <w:sz w:val="28"/>
          <w:szCs w:val="28"/>
        </w:rPr>
        <w:t>Matthew Thornley)</w:t>
      </w:r>
    </w:p>
    <w:p w:rsidR="00922482" w:rsidRPr="00C63C22" w:rsidRDefault="00C63C22" w:rsidP="00C63C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63C22">
        <w:rPr>
          <w:rFonts w:ascii="Arial" w:hAnsi="Arial" w:cs="Arial"/>
          <w:sz w:val="28"/>
          <w:szCs w:val="28"/>
        </w:rPr>
        <w:t>Cloud Computing (Kathryn Dan)</w:t>
      </w:r>
      <w:bookmarkStart w:id="0" w:name="_GoBack"/>
      <w:bookmarkEnd w:id="0"/>
    </w:p>
    <w:p w:rsidR="00C63C22" w:rsidRPr="00C63C22" w:rsidRDefault="00C63C22" w:rsidP="00C63C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63C22">
        <w:rPr>
          <w:rFonts w:ascii="Arial" w:hAnsi="Arial" w:cs="Arial"/>
          <w:sz w:val="28"/>
          <w:szCs w:val="28"/>
        </w:rPr>
        <w:t>Insurance Valuation for Archives (Katherine Gallen)</w:t>
      </w:r>
    </w:p>
    <w:p w:rsidR="00C63C22" w:rsidRDefault="00C63C22" w:rsidP="00C63C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63C22">
        <w:rPr>
          <w:rFonts w:ascii="Arial" w:hAnsi="Arial" w:cs="Arial"/>
          <w:sz w:val="28"/>
          <w:szCs w:val="28"/>
        </w:rPr>
        <w:t xml:space="preserve">Other Business </w:t>
      </w:r>
    </w:p>
    <w:p w:rsidR="004D6913" w:rsidRDefault="004D6913" w:rsidP="004D6913">
      <w:pPr>
        <w:spacing w:line="360" w:lineRule="auto"/>
        <w:rPr>
          <w:rFonts w:ascii="Arial" w:hAnsi="Arial" w:cs="Arial"/>
          <w:sz w:val="28"/>
          <w:szCs w:val="28"/>
        </w:rPr>
      </w:pPr>
    </w:p>
    <w:p w:rsidR="004D6913" w:rsidRDefault="004D6913" w:rsidP="004D6913">
      <w:pPr>
        <w:spacing w:line="360" w:lineRule="auto"/>
        <w:rPr>
          <w:rFonts w:ascii="Arial" w:hAnsi="Arial" w:cs="Arial"/>
          <w:sz w:val="28"/>
          <w:szCs w:val="28"/>
        </w:rPr>
      </w:pPr>
    </w:p>
    <w:p w:rsidR="004D6913" w:rsidRDefault="004D6913" w:rsidP="004D6913">
      <w:pPr>
        <w:spacing w:line="360" w:lineRule="auto"/>
        <w:rPr>
          <w:rFonts w:ascii="Arial" w:hAnsi="Arial" w:cs="Arial"/>
          <w:sz w:val="28"/>
          <w:szCs w:val="28"/>
        </w:rPr>
      </w:pPr>
    </w:p>
    <w:p w:rsidR="004D6913" w:rsidRPr="004D6913" w:rsidRDefault="004D6913" w:rsidP="004D6913">
      <w:pPr>
        <w:spacing w:line="360" w:lineRule="auto"/>
        <w:rPr>
          <w:rFonts w:ascii="Arial" w:hAnsi="Arial" w:cs="Arial"/>
          <w:sz w:val="28"/>
          <w:szCs w:val="28"/>
        </w:rPr>
      </w:pPr>
    </w:p>
    <w:p w:rsidR="00A37E5B" w:rsidRDefault="00A37E5B" w:rsidP="00A37E5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37E5B">
        <w:rPr>
          <w:rFonts w:ascii="Arial" w:hAnsi="Arial" w:cs="Arial"/>
          <w:b/>
          <w:sz w:val="28"/>
          <w:szCs w:val="28"/>
        </w:rPr>
        <w:lastRenderedPageBreak/>
        <w:t>Instruction to get to Library Conference Room</w:t>
      </w:r>
    </w:p>
    <w:p w:rsidR="00A37E5B" w:rsidRDefault="00A37E5B" w:rsidP="00A37E5B">
      <w:pPr>
        <w:spacing w:line="360" w:lineRule="auto"/>
        <w:rPr>
          <w:rFonts w:ascii="Arial" w:hAnsi="Arial" w:cs="Arial"/>
          <w:sz w:val="28"/>
          <w:szCs w:val="28"/>
        </w:rPr>
      </w:pPr>
      <w:r w:rsidRPr="009A70EB">
        <w:rPr>
          <w:rFonts w:ascii="Arial" w:hAnsi="Arial" w:cs="Arial"/>
          <w:sz w:val="28"/>
          <w:szCs w:val="28"/>
        </w:rPr>
        <w:t xml:space="preserve">Main Library Building </w:t>
      </w:r>
      <w:r w:rsidR="00AA0CE5" w:rsidRPr="009A70EB">
        <w:rPr>
          <w:rFonts w:ascii="Arial" w:hAnsi="Arial" w:cs="Arial"/>
          <w:sz w:val="28"/>
          <w:szCs w:val="28"/>
        </w:rPr>
        <w:t xml:space="preserve">(LB) </w:t>
      </w:r>
      <w:r w:rsidR="00EC5C07">
        <w:rPr>
          <w:rFonts w:ascii="Arial" w:hAnsi="Arial" w:cs="Arial"/>
          <w:sz w:val="28"/>
          <w:szCs w:val="28"/>
        </w:rPr>
        <w:t xml:space="preserve">can be accessed </w:t>
      </w:r>
      <w:r w:rsidRPr="009A70EB">
        <w:rPr>
          <w:rFonts w:ascii="Arial" w:hAnsi="Arial" w:cs="Arial"/>
          <w:sz w:val="28"/>
          <w:szCs w:val="28"/>
        </w:rPr>
        <w:t xml:space="preserve">either via John Street or William </w:t>
      </w:r>
      <w:r w:rsidR="00AA0CE5" w:rsidRPr="009A70EB">
        <w:rPr>
          <w:rFonts w:ascii="Arial" w:hAnsi="Arial" w:cs="Arial"/>
          <w:sz w:val="28"/>
          <w:szCs w:val="28"/>
        </w:rPr>
        <w:t>Street</w:t>
      </w:r>
      <w:r w:rsidRPr="009A70EB">
        <w:rPr>
          <w:rFonts w:ascii="Arial" w:hAnsi="Arial" w:cs="Arial"/>
          <w:sz w:val="28"/>
          <w:szCs w:val="28"/>
        </w:rPr>
        <w:t xml:space="preserve"> through the Atrium. </w:t>
      </w:r>
      <w:r w:rsidR="00AA0CE5" w:rsidRPr="009A70EB">
        <w:rPr>
          <w:rFonts w:ascii="Arial" w:hAnsi="Arial" w:cs="Arial"/>
          <w:sz w:val="28"/>
          <w:szCs w:val="28"/>
        </w:rPr>
        <w:t>This way you will enter L2, Library Building. Use the stair</w:t>
      </w:r>
      <w:r w:rsidR="009A70EB" w:rsidRPr="009A70EB">
        <w:rPr>
          <w:rFonts w:ascii="Arial" w:hAnsi="Arial" w:cs="Arial"/>
          <w:sz w:val="28"/>
          <w:szCs w:val="28"/>
        </w:rPr>
        <w:t xml:space="preserve">s to go to L3, </w:t>
      </w:r>
      <w:r w:rsidR="006E0FB7">
        <w:rPr>
          <w:rFonts w:ascii="Arial" w:hAnsi="Arial" w:cs="Arial"/>
          <w:sz w:val="28"/>
          <w:szCs w:val="28"/>
        </w:rPr>
        <w:t xml:space="preserve">once there, </w:t>
      </w:r>
      <w:r w:rsidR="009A70EB" w:rsidRPr="009A70EB">
        <w:rPr>
          <w:rFonts w:ascii="Arial" w:hAnsi="Arial" w:cs="Arial"/>
          <w:sz w:val="28"/>
          <w:szCs w:val="28"/>
        </w:rPr>
        <w:t xml:space="preserve">turn </w:t>
      </w:r>
      <w:r w:rsidR="006E0FB7">
        <w:rPr>
          <w:rFonts w:ascii="Arial" w:hAnsi="Arial" w:cs="Arial"/>
          <w:sz w:val="28"/>
          <w:szCs w:val="28"/>
        </w:rPr>
        <w:t>left</w:t>
      </w:r>
      <w:r w:rsidR="009A70EB" w:rsidRPr="009A70EB">
        <w:rPr>
          <w:rFonts w:ascii="Arial" w:hAnsi="Arial" w:cs="Arial"/>
          <w:sz w:val="28"/>
          <w:szCs w:val="28"/>
        </w:rPr>
        <w:t xml:space="preserve">. The Library Conference Room is on your left-hand side. </w:t>
      </w:r>
    </w:p>
    <w:p w:rsidR="009A70EB" w:rsidRDefault="009A70EB" w:rsidP="00A37E5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Campus Map: </w:t>
      </w:r>
      <w:hyperlink r:id="rId7" w:history="1">
        <w:r w:rsidRPr="001A660B">
          <w:rPr>
            <w:rStyle w:val="Hyperlink"/>
            <w:rFonts w:ascii="Arial" w:hAnsi="Arial" w:cs="Arial"/>
            <w:sz w:val="28"/>
            <w:szCs w:val="28"/>
          </w:rPr>
          <w:t>http://www.swinburne.edu.au/campuses/hawthorn/documents/hawthorn.pdf</w:t>
        </w:r>
      </w:hyperlink>
    </w:p>
    <w:p w:rsidR="009A70EB" w:rsidRDefault="009A70EB" w:rsidP="00A37E5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Library Floor Plan: </w:t>
      </w:r>
    </w:p>
    <w:p w:rsidR="009A70EB" w:rsidRDefault="00EC55F9" w:rsidP="00A37E5B">
      <w:pPr>
        <w:spacing w:line="360" w:lineRule="auto"/>
        <w:rPr>
          <w:rFonts w:ascii="Arial" w:hAnsi="Arial" w:cs="Arial"/>
          <w:sz w:val="28"/>
          <w:szCs w:val="28"/>
        </w:rPr>
      </w:pPr>
      <w:hyperlink r:id="rId8" w:history="1">
        <w:r w:rsidR="009A70EB" w:rsidRPr="001A660B">
          <w:rPr>
            <w:rStyle w:val="Hyperlink"/>
            <w:rFonts w:ascii="Arial" w:hAnsi="Arial" w:cs="Arial"/>
            <w:sz w:val="28"/>
            <w:szCs w:val="28"/>
          </w:rPr>
          <w:t>http://www.swinburne.edu.au/lib/info/hawthorn_library_plan.pdf</w:t>
        </w:r>
      </w:hyperlink>
    </w:p>
    <w:p w:rsidR="009A70EB" w:rsidRPr="009A70EB" w:rsidRDefault="009A70EB" w:rsidP="00A37E5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Parking charges: </w:t>
      </w:r>
    </w:p>
    <w:p w:rsidR="00A37E5B" w:rsidRDefault="00A37E5B" w:rsidP="00A37E5B">
      <w:pPr>
        <w:spacing w:line="360" w:lineRule="auto"/>
        <w:rPr>
          <w:rFonts w:ascii="Arial" w:hAnsi="Arial" w:cs="Arial"/>
          <w:sz w:val="24"/>
          <w:szCs w:val="24"/>
        </w:rPr>
      </w:pPr>
      <w:r w:rsidRPr="00A37E5B">
        <w:rPr>
          <w:rFonts w:ascii="Arial" w:hAnsi="Arial" w:cs="Arial"/>
          <w:bCs/>
          <w:sz w:val="24"/>
          <w:szCs w:val="24"/>
        </w:rPr>
        <w:t>Unreserved Parking (Staff and Students</w:t>
      </w:r>
      <w:r w:rsidR="00110FDC" w:rsidRPr="00A37E5B">
        <w:rPr>
          <w:rFonts w:ascii="Arial" w:hAnsi="Arial" w:cs="Arial"/>
          <w:bCs/>
          <w:sz w:val="24"/>
          <w:szCs w:val="24"/>
        </w:rPr>
        <w:t xml:space="preserve">) </w:t>
      </w:r>
      <w:r w:rsidRPr="00A37E5B">
        <w:rPr>
          <w:rFonts w:ascii="Arial" w:hAnsi="Arial" w:cs="Arial"/>
          <w:bCs/>
          <w:sz w:val="24"/>
          <w:szCs w:val="24"/>
        </w:rPr>
        <w:br/>
      </w:r>
      <w:r w:rsidRPr="00A37E5B">
        <w:rPr>
          <w:rFonts w:ascii="Arial" w:hAnsi="Arial" w:cs="Arial"/>
          <w:sz w:val="24"/>
          <w:szCs w:val="24"/>
        </w:rPr>
        <w:t xml:space="preserve">Fees from 1st January 2011: </w:t>
      </w:r>
      <w:r w:rsidRPr="00A37E5B">
        <w:rPr>
          <w:rFonts w:ascii="Arial" w:hAnsi="Arial" w:cs="Arial"/>
          <w:sz w:val="24"/>
          <w:szCs w:val="24"/>
        </w:rPr>
        <w:br/>
        <w:t xml:space="preserve">$3.00 for up to 2 hours during the day </w:t>
      </w:r>
      <w:r w:rsidRPr="00A37E5B">
        <w:rPr>
          <w:rFonts w:ascii="Arial" w:hAnsi="Arial" w:cs="Arial"/>
          <w:sz w:val="24"/>
          <w:szCs w:val="24"/>
        </w:rPr>
        <w:br/>
        <w:t xml:space="preserve">$4.00 for up to 3 hours during the day </w:t>
      </w:r>
      <w:r w:rsidRPr="00A37E5B">
        <w:rPr>
          <w:rFonts w:ascii="Arial" w:hAnsi="Arial" w:cs="Arial"/>
          <w:sz w:val="24"/>
          <w:szCs w:val="24"/>
        </w:rPr>
        <w:br/>
        <w:t xml:space="preserve">$4.00 after 4pm </w:t>
      </w:r>
      <w:r w:rsidRPr="00A37E5B">
        <w:rPr>
          <w:rFonts w:ascii="Arial" w:hAnsi="Arial" w:cs="Arial"/>
          <w:sz w:val="24"/>
          <w:szCs w:val="24"/>
        </w:rPr>
        <w:br/>
        <w:t>$6.50 for full day (including evening)</w:t>
      </w:r>
    </w:p>
    <w:p w:rsidR="006E0FB7" w:rsidRPr="006E0FB7" w:rsidRDefault="006E0FB7" w:rsidP="00A37E5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E0FB7">
        <w:rPr>
          <w:rFonts w:ascii="Arial" w:hAnsi="Arial" w:cs="Arial"/>
          <w:b/>
          <w:sz w:val="28"/>
          <w:szCs w:val="28"/>
        </w:rPr>
        <w:t xml:space="preserve">Train: </w:t>
      </w:r>
    </w:p>
    <w:p w:rsidR="009A70EB" w:rsidRDefault="009A70EB" w:rsidP="00A37E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Hawthorn Campus is only a short walking distance from Glenferrie </w:t>
      </w:r>
      <w:r w:rsidR="006E0FB7">
        <w:rPr>
          <w:rFonts w:ascii="Arial" w:hAnsi="Arial" w:cs="Arial"/>
          <w:sz w:val="24"/>
          <w:szCs w:val="24"/>
        </w:rPr>
        <w:t>railway station.</w:t>
      </w:r>
    </w:p>
    <w:p w:rsidR="00AA0CE5" w:rsidRDefault="00AA0CE5" w:rsidP="00A37E5B">
      <w:pPr>
        <w:spacing w:line="360" w:lineRule="auto"/>
        <w:rPr>
          <w:rFonts w:ascii="Arial" w:hAnsi="Arial" w:cs="Arial"/>
          <w:sz w:val="24"/>
          <w:szCs w:val="24"/>
        </w:rPr>
      </w:pPr>
    </w:p>
    <w:p w:rsidR="00AA0CE5" w:rsidRPr="00A37E5B" w:rsidRDefault="00AA0CE5" w:rsidP="00A37E5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A0CE5" w:rsidRPr="00A37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EA0"/>
    <w:multiLevelType w:val="hybridMultilevel"/>
    <w:tmpl w:val="5970A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5F"/>
    <w:rsid w:val="00110FDC"/>
    <w:rsid w:val="004D6913"/>
    <w:rsid w:val="006E0FB7"/>
    <w:rsid w:val="00736D4C"/>
    <w:rsid w:val="00922482"/>
    <w:rsid w:val="009714D7"/>
    <w:rsid w:val="009A70EB"/>
    <w:rsid w:val="00A37E5B"/>
    <w:rsid w:val="00AA0CE5"/>
    <w:rsid w:val="00AE155F"/>
    <w:rsid w:val="00C63C22"/>
    <w:rsid w:val="00EC55F9"/>
    <w:rsid w:val="00EC5C07"/>
    <w:rsid w:val="00E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burne.edu.au/lib/info/hawthorn_library_pla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winburne.edu.au/campuses/hawthorn/documents/hawthor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3DD325-5015-4E1C-875C-0E551F18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Swinburne University</dc:creator>
  <cp:keywords/>
  <dc:description/>
  <cp:lastModifiedBy>Swinburne University</cp:lastModifiedBy>
  <cp:revision>9</cp:revision>
  <dcterms:created xsi:type="dcterms:W3CDTF">2012-10-21T23:05:00Z</dcterms:created>
  <dcterms:modified xsi:type="dcterms:W3CDTF">2012-10-22T22:22:00Z</dcterms:modified>
</cp:coreProperties>
</file>