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47" w:rsidRPr="00997BE7" w:rsidRDefault="00680B47" w:rsidP="00680B47">
      <w:pPr>
        <w:autoSpaceDE w:val="0"/>
        <w:autoSpaceDN w:val="0"/>
        <w:adjustRightInd w:val="0"/>
        <w:spacing w:after="0" w:line="240" w:lineRule="auto"/>
        <w:ind w:left="-266"/>
        <w:jc w:val="center"/>
        <w:rPr>
          <w:rFonts w:ascii="Arial Narrow" w:hAnsi="Arial Narrow" w:cs="Calibri-Bold"/>
          <w:b/>
          <w:bCs/>
          <w:sz w:val="26"/>
          <w:szCs w:val="26"/>
        </w:rPr>
      </w:pPr>
      <w:r w:rsidRPr="00997BE7">
        <w:rPr>
          <w:rFonts w:ascii="Arial Narrow" w:hAnsi="Arial Narrow" w:cs="Calibri-Bold"/>
          <w:b/>
          <w:bCs/>
          <w:sz w:val="26"/>
          <w:szCs w:val="26"/>
        </w:rPr>
        <w:t>VHERMAG</w:t>
      </w:r>
    </w:p>
    <w:p w:rsidR="00680B47" w:rsidRPr="00997BE7" w:rsidRDefault="00680B47" w:rsidP="00680B47">
      <w:pPr>
        <w:autoSpaceDE w:val="0"/>
        <w:autoSpaceDN w:val="0"/>
        <w:adjustRightInd w:val="0"/>
        <w:spacing w:after="0" w:line="240" w:lineRule="auto"/>
        <w:ind w:left="284"/>
        <w:jc w:val="center"/>
        <w:rPr>
          <w:rFonts w:ascii="Arial Narrow" w:hAnsi="Arial Narrow" w:cs="Arial"/>
          <w:b/>
          <w:bCs/>
          <w:sz w:val="26"/>
          <w:szCs w:val="26"/>
        </w:rPr>
      </w:pPr>
      <w:r w:rsidRPr="00997BE7">
        <w:rPr>
          <w:rFonts w:ascii="Arial Narrow" w:hAnsi="Arial Narrow" w:cs="Arial"/>
          <w:b/>
          <w:bCs/>
          <w:sz w:val="26"/>
          <w:szCs w:val="26"/>
        </w:rPr>
        <w:t>Victorian Higher Education Records Management &amp; Archives Group</w:t>
      </w:r>
    </w:p>
    <w:p w:rsidR="00680B47" w:rsidRPr="00997BE7" w:rsidRDefault="00F860C5" w:rsidP="00680B47">
      <w:pPr>
        <w:autoSpaceDE w:val="0"/>
        <w:autoSpaceDN w:val="0"/>
        <w:adjustRightInd w:val="0"/>
        <w:spacing w:after="0" w:line="240" w:lineRule="auto"/>
        <w:ind w:left="284"/>
        <w:jc w:val="center"/>
        <w:rPr>
          <w:rFonts w:ascii="Arial Narrow" w:hAnsi="Arial Narrow" w:cs="Arial"/>
          <w:b/>
          <w:bCs/>
          <w:sz w:val="26"/>
          <w:szCs w:val="26"/>
        </w:rPr>
      </w:pPr>
      <w:r>
        <w:rPr>
          <w:rFonts w:ascii="Arial Narrow" w:hAnsi="Arial Narrow" w:cs="Arial"/>
          <w:b/>
          <w:bCs/>
          <w:sz w:val="26"/>
          <w:szCs w:val="26"/>
        </w:rPr>
        <w:t>Meeting Minutes – Tuesday 6 March 2012</w:t>
      </w:r>
    </w:p>
    <w:p w:rsidR="00680B47" w:rsidRPr="00997BE7" w:rsidRDefault="00EF47B8" w:rsidP="00680B47">
      <w:pPr>
        <w:tabs>
          <w:tab w:val="left" w:pos="851"/>
        </w:tabs>
        <w:autoSpaceDE w:val="0"/>
        <w:autoSpaceDN w:val="0"/>
        <w:adjustRightInd w:val="0"/>
        <w:spacing w:after="120" w:line="240" w:lineRule="auto"/>
        <w:ind w:left="322"/>
        <w:jc w:val="center"/>
        <w:rPr>
          <w:rFonts w:ascii="Arial Narrow" w:hAnsi="Arial Narrow" w:cs="Arial"/>
        </w:rPr>
      </w:pPr>
      <w:r w:rsidRPr="00997BE7">
        <w:rPr>
          <w:rFonts w:ascii="Arial Narrow" w:hAnsi="Arial Narrow" w:cs="Arial"/>
        </w:rPr>
        <w:t xml:space="preserve">Victoria University, Footscray Park Campus, </w:t>
      </w:r>
      <w:r w:rsidR="00F860C5">
        <w:rPr>
          <w:rFonts w:ascii="Arial Narrow" w:hAnsi="Arial Narrow" w:cs="Arial"/>
        </w:rPr>
        <w:t>Building D, Room D309, 10.00am</w:t>
      </w:r>
    </w:p>
    <w:p w:rsidR="00680B47" w:rsidRPr="00997BE7" w:rsidRDefault="00680B47" w:rsidP="00680B47">
      <w:pPr>
        <w:tabs>
          <w:tab w:val="left" w:pos="851"/>
        </w:tabs>
        <w:autoSpaceDE w:val="0"/>
        <w:autoSpaceDN w:val="0"/>
        <w:adjustRightInd w:val="0"/>
        <w:spacing w:after="120" w:line="240" w:lineRule="auto"/>
        <w:ind w:left="322"/>
        <w:rPr>
          <w:rFonts w:ascii="Arial Narrow" w:hAnsi="Arial Narrow" w:cs="Arial"/>
        </w:rPr>
      </w:pPr>
    </w:p>
    <w:p w:rsidR="00680B47" w:rsidRPr="00997BE7" w:rsidRDefault="00680B47" w:rsidP="00680B47">
      <w:pPr>
        <w:tabs>
          <w:tab w:val="left" w:pos="851"/>
        </w:tabs>
        <w:autoSpaceDE w:val="0"/>
        <w:autoSpaceDN w:val="0"/>
        <w:adjustRightInd w:val="0"/>
        <w:spacing w:after="120" w:line="240" w:lineRule="auto"/>
        <w:ind w:left="322"/>
        <w:rPr>
          <w:rFonts w:ascii="Arial Narrow" w:hAnsi="Arial Narrow" w:cs="Arial"/>
        </w:rPr>
      </w:pPr>
      <w:r w:rsidRPr="00997BE7">
        <w:rPr>
          <w:rFonts w:ascii="Arial Narrow" w:hAnsi="Arial Narrow" w:cs="Arial"/>
          <w:b/>
        </w:rPr>
        <w:t>Chair:</w:t>
      </w:r>
      <w:r w:rsidRPr="00997BE7">
        <w:rPr>
          <w:rFonts w:ascii="Arial Narrow" w:hAnsi="Arial Narrow" w:cs="Arial"/>
        </w:rPr>
        <w:tab/>
      </w:r>
      <w:r w:rsidRPr="00997BE7">
        <w:rPr>
          <w:rFonts w:ascii="Arial Narrow" w:hAnsi="Arial Narrow" w:cs="Arial"/>
        </w:rPr>
        <w:tab/>
      </w:r>
      <w:r w:rsidR="00997BE7">
        <w:rPr>
          <w:rFonts w:ascii="Arial Narrow" w:hAnsi="Arial Narrow" w:cs="Arial"/>
        </w:rPr>
        <w:tab/>
      </w:r>
      <w:r w:rsidR="00F860C5">
        <w:rPr>
          <w:rFonts w:ascii="Arial Narrow" w:hAnsi="Arial Narrow" w:cs="Arial"/>
          <w:sz w:val="20"/>
          <w:szCs w:val="20"/>
        </w:rPr>
        <w:t xml:space="preserve">Matthew </w:t>
      </w:r>
      <w:proofErr w:type="spellStart"/>
      <w:r w:rsidR="00F860C5">
        <w:rPr>
          <w:rFonts w:ascii="Arial Narrow" w:hAnsi="Arial Narrow" w:cs="Arial"/>
          <w:sz w:val="20"/>
          <w:szCs w:val="20"/>
        </w:rPr>
        <w:t>Thornley</w:t>
      </w:r>
      <w:proofErr w:type="spellEnd"/>
      <w:r w:rsidR="00F860C5">
        <w:rPr>
          <w:rFonts w:ascii="Arial Narrow" w:hAnsi="Arial Narrow" w:cs="Arial"/>
          <w:sz w:val="20"/>
          <w:szCs w:val="20"/>
        </w:rPr>
        <w:t xml:space="preserve"> (VU)</w:t>
      </w:r>
    </w:p>
    <w:p w:rsidR="00680B47" w:rsidRPr="00997BE7" w:rsidRDefault="00680B47" w:rsidP="00680B47">
      <w:pPr>
        <w:tabs>
          <w:tab w:val="left" w:pos="851"/>
        </w:tabs>
        <w:autoSpaceDE w:val="0"/>
        <w:autoSpaceDN w:val="0"/>
        <w:adjustRightInd w:val="0"/>
        <w:spacing w:after="120" w:line="240" w:lineRule="auto"/>
        <w:ind w:left="2160" w:hanging="1838"/>
        <w:rPr>
          <w:rFonts w:ascii="Arial Narrow" w:hAnsi="Arial Narrow" w:cs="Arial"/>
        </w:rPr>
      </w:pPr>
      <w:r w:rsidRPr="00997BE7">
        <w:rPr>
          <w:rFonts w:ascii="Arial Narrow" w:hAnsi="Arial Narrow" w:cs="Arial"/>
          <w:b/>
        </w:rPr>
        <w:t>Attendees:</w:t>
      </w:r>
      <w:r w:rsidRPr="00997BE7">
        <w:rPr>
          <w:rFonts w:ascii="Arial Narrow" w:hAnsi="Arial Narrow" w:cs="Arial"/>
        </w:rPr>
        <w:tab/>
      </w:r>
      <w:r w:rsidR="00F860C5">
        <w:rPr>
          <w:rFonts w:ascii="Arial Narrow" w:hAnsi="Arial Narrow" w:cs="Arial"/>
          <w:sz w:val="20"/>
          <w:szCs w:val="20"/>
        </w:rPr>
        <w:t xml:space="preserve">Jan </w:t>
      </w:r>
      <w:proofErr w:type="spellStart"/>
      <w:r w:rsidR="00F860C5">
        <w:rPr>
          <w:rFonts w:ascii="Arial Narrow" w:hAnsi="Arial Narrow" w:cs="Arial"/>
          <w:sz w:val="20"/>
          <w:szCs w:val="20"/>
        </w:rPr>
        <w:t>Askhoj</w:t>
      </w:r>
      <w:proofErr w:type="spellEnd"/>
      <w:r w:rsidR="00DF31F9" w:rsidRPr="00096510">
        <w:rPr>
          <w:rFonts w:ascii="Arial Narrow" w:hAnsi="Arial Narrow" w:cs="Arial"/>
          <w:sz w:val="20"/>
          <w:szCs w:val="20"/>
        </w:rPr>
        <w:t xml:space="preserve"> (VU), Mario Costa (VU), Kirsten Wright (VU – Minutes), Jason </w:t>
      </w:r>
      <w:proofErr w:type="spellStart"/>
      <w:r w:rsidR="00DF31F9" w:rsidRPr="00096510">
        <w:rPr>
          <w:rFonts w:ascii="Arial Narrow" w:hAnsi="Arial Narrow" w:cs="Arial"/>
          <w:sz w:val="20"/>
          <w:szCs w:val="20"/>
        </w:rPr>
        <w:t>McGlone</w:t>
      </w:r>
      <w:proofErr w:type="spellEnd"/>
      <w:r w:rsidR="00DF31F9" w:rsidRPr="00096510">
        <w:rPr>
          <w:rFonts w:ascii="Arial Narrow" w:hAnsi="Arial Narrow" w:cs="Arial"/>
          <w:sz w:val="20"/>
          <w:szCs w:val="20"/>
        </w:rPr>
        <w:t xml:space="preserve"> (RMIT),</w:t>
      </w:r>
      <w:r w:rsidR="00F860C5">
        <w:rPr>
          <w:rFonts w:ascii="Arial Narrow" w:hAnsi="Arial Narrow" w:cs="Arial"/>
          <w:sz w:val="20"/>
          <w:szCs w:val="20"/>
        </w:rPr>
        <w:t xml:space="preserve"> </w:t>
      </w:r>
      <w:proofErr w:type="spellStart"/>
      <w:r w:rsidR="00F860C5">
        <w:rPr>
          <w:rFonts w:ascii="Arial Narrow" w:hAnsi="Arial Narrow" w:cs="Arial"/>
          <w:sz w:val="20"/>
          <w:szCs w:val="20"/>
        </w:rPr>
        <w:t>Catrino</w:t>
      </w:r>
      <w:proofErr w:type="spellEnd"/>
      <w:r w:rsidR="00F860C5">
        <w:rPr>
          <w:rFonts w:ascii="Arial Narrow" w:hAnsi="Arial Narrow" w:cs="Arial"/>
          <w:sz w:val="20"/>
          <w:szCs w:val="20"/>
        </w:rPr>
        <w:t xml:space="preserve"> </w:t>
      </w:r>
      <w:proofErr w:type="spellStart"/>
      <w:r w:rsidR="00F860C5">
        <w:rPr>
          <w:rFonts w:ascii="Arial Narrow" w:hAnsi="Arial Narrow" w:cs="Arial"/>
          <w:sz w:val="20"/>
          <w:szCs w:val="20"/>
        </w:rPr>
        <w:t>Sgro</w:t>
      </w:r>
      <w:proofErr w:type="spellEnd"/>
      <w:r w:rsidR="00F860C5">
        <w:rPr>
          <w:rFonts w:ascii="Arial Narrow" w:hAnsi="Arial Narrow" w:cs="Arial"/>
          <w:sz w:val="20"/>
          <w:szCs w:val="20"/>
        </w:rPr>
        <w:t xml:space="preserve"> (RMIT),</w:t>
      </w:r>
      <w:r w:rsidR="00DF31F9" w:rsidRPr="00096510">
        <w:rPr>
          <w:rFonts w:ascii="Arial Narrow" w:hAnsi="Arial Narrow" w:cs="Arial"/>
          <w:sz w:val="20"/>
          <w:szCs w:val="20"/>
        </w:rPr>
        <w:t xml:space="preserve"> Kathryn Dan (Melbourne), </w:t>
      </w:r>
      <w:r w:rsidR="00F860C5">
        <w:rPr>
          <w:rFonts w:ascii="Arial Narrow" w:hAnsi="Arial Narrow" w:cs="Arial"/>
          <w:sz w:val="20"/>
          <w:szCs w:val="20"/>
        </w:rPr>
        <w:t xml:space="preserve">Adelaide Parr (Melbourne), </w:t>
      </w:r>
      <w:r w:rsidR="00DF31F9" w:rsidRPr="00096510">
        <w:rPr>
          <w:rFonts w:ascii="Arial Narrow" w:hAnsi="Arial Narrow" w:cs="Arial"/>
          <w:sz w:val="20"/>
          <w:szCs w:val="20"/>
        </w:rPr>
        <w:t>Janet Brennan (Monash),</w:t>
      </w:r>
      <w:r w:rsidR="00F860C5">
        <w:rPr>
          <w:rFonts w:ascii="Arial Narrow" w:hAnsi="Arial Narrow" w:cs="Arial"/>
          <w:sz w:val="20"/>
          <w:szCs w:val="20"/>
        </w:rPr>
        <w:t xml:space="preserve"> Jan </w:t>
      </w:r>
      <w:proofErr w:type="spellStart"/>
      <w:r w:rsidR="00F860C5">
        <w:rPr>
          <w:rFonts w:ascii="Arial Narrow" w:hAnsi="Arial Narrow" w:cs="Arial"/>
          <w:sz w:val="20"/>
          <w:szCs w:val="20"/>
        </w:rPr>
        <w:t>Getson</w:t>
      </w:r>
      <w:proofErr w:type="spellEnd"/>
      <w:r w:rsidR="00F860C5">
        <w:rPr>
          <w:rFonts w:ascii="Arial Narrow" w:hAnsi="Arial Narrow" w:cs="Arial"/>
          <w:sz w:val="20"/>
          <w:szCs w:val="20"/>
        </w:rPr>
        <w:t xml:space="preserve"> (Monash)</w:t>
      </w:r>
      <w:r w:rsidR="00DF31F9" w:rsidRPr="00096510">
        <w:rPr>
          <w:rFonts w:ascii="Arial Narrow" w:hAnsi="Arial Narrow" w:cs="Arial"/>
          <w:sz w:val="20"/>
          <w:szCs w:val="20"/>
        </w:rPr>
        <w:t xml:space="preserve"> Antony </w:t>
      </w:r>
      <w:proofErr w:type="spellStart"/>
      <w:r w:rsidR="00DF31F9" w:rsidRPr="00096510">
        <w:rPr>
          <w:rFonts w:ascii="Arial Narrow" w:hAnsi="Arial Narrow" w:cs="Arial"/>
          <w:sz w:val="20"/>
          <w:szCs w:val="20"/>
        </w:rPr>
        <w:t>Catrice</w:t>
      </w:r>
      <w:proofErr w:type="spellEnd"/>
      <w:r w:rsidR="00DF31F9" w:rsidRPr="00096510">
        <w:rPr>
          <w:rFonts w:ascii="Arial Narrow" w:hAnsi="Arial Narrow" w:cs="Arial"/>
          <w:sz w:val="20"/>
          <w:szCs w:val="20"/>
        </w:rPr>
        <w:t xml:space="preserve"> (Deakin), </w:t>
      </w:r>
      <w:r w:rsidR="00F860C5">
        <w:rPr>
          <w:rFonts w:ascii="Arial Narrow" w:hAnsi="Arial Narrow" w:cs="Arial"/>
          <w:sz w:val="20"/>
          <w:szCs w:val="20"/>
        </w:rPr>
        <w:t>Ken Mould (Deakin), Shane Arnold (Sw</w:t>
      </w:r>
      <w:r w:rsidR="00E55492">
        <w:rPr>
          <w:rFonts w:ascii="Arial Narrow" w:hAnsi="Arial Narrow" w:cs="Arial"/>
          <w:sz w:val="20"/>
          <w:szCs w:val="20"/>
        </w:rPr>
        <w:t xml:space="preserve">inburne), Kara </w:t>
      </w:r>
      <w:proofErr w:type="spellStart"/>
      <w:r w:rsidR="00E55492">
        <w:rPr>
          <w:rFonts w:ascii="Arial Narrow" w:hAnsi="Arial Narrow" w:cs="Arial"/>
          <w:sz w:val="20"/>
          <w:szCs w:val="20"/>
        </w:rPr>
        <w:t>Krusche</w:t>
      </w:r>
      <w:proofErr w:type="spellEnd"/>
      <w:r w:rsidR="00F860C5">
        <w:rPr>
          <w:rFonts w:ascii="Arial Narrow" w:hAnsi="Arial Narrow" w:cs="Arial"/>
          <w:sz w:val="20"/>
          <w:szCs w:val="20"/>
        </w:rPr>
        <w:t xml:space="preserve"> (Swinburne) </w:t>
      </w:r>
      <w:proofErr w:type="spellStart"/>
      <w:r w:rsidR="00F860C5" w:rsidRPr="00096510">
        <w:rPr>
          <w:rFonts w:ascii="Arial Narrow" w:hAnsi="Arial Narrow" w:cs="Arial"/>
          <w:sz w:val="20"/>
          <w:szCs w:val="20"/>
        </w:rPr>
        <w:t>Dragana</w:t>
      </w:r>
      <w:proofErr w:type="spellEnd"/>
      <w:r w:rsidR="00F860C5" w:rsidRPr="00096510">
        <w:rPr>
          <w:rFonts w:ascii="Arial Narrow" w:hAnsi="Arial Narrow" w:cs="Arial"/>
          <w:sz w:val="20"/>
          <w:szCs w:val="20"/>
        </w:rPr>
        <w:t xml:space="preserve"> </w:t>
      </w:r>
      <w:proofErr w:type="spellStart"/>
      <w:r w:rsidR="00F860C5" w:rsidRPr="00096510">
        <w:rPr>
          <w:rFonts w:ascii="Arial Narrow" w:hAnsi="Arial Narrow" w:cs="Arial"/>
          <w:sz w:val="20"/>
          <w:szCs w:val="20"/>
        </w:rPr>
        <w:t>Mitrovich</w:t>
      </w:r>
      <w:proofErr w:type="spellEnd"/>
      <w:r w:rsidR="00F860C5" w:rsidRPr="00096510">
        <w:rPr>
          <w:rFonts w:ascii="Arial Narrow" w:hAnsi="Arial Narrow" w:cs="Arial"/>
          <w:sz w:val="20"/>
          <w:szCs w:val="20"/>
        </w:rPr>
        <w:t xml:space="preserve"> (Swinburne),</w:t>
      </w:r>
      <w:r w:rsidR="00F860C5">
        <w:rPr>
          <w:rFonts w:ascii="Arial Narrow" w:hAnsi="Arial Narrow" w:cs="Arial"/>
          <w:sz w:val="20"/>
          <w:szCs w:val="20"/>
        </w:rPr>
        <w:t xml:space="preserve"> Gary Lane (Gordon), Lauren Thompson (La Trobe), Yvonne </w:t>
      </w:r>
      <w:proofErr w:type="spellStart"/>
      <w:r w:rsidR="00F860C5">
        <w:rPr>
          <w:rFonts w:ascii="Arial Narrow" w:hAnsi="Arial Narrow" w:cs="Arial"/>
          <w:sz w:val="20"/>
          <w:szCs w:val="20"/>
        </w:rPr>
        <w:t>Hardingham</w:t>
      </w:r>
      <w:proofErr w:type="spellEnd"/>
      <w:r w:rsidR="00F860C5">
        <w:rPr>
          <w:rFonts w:ascii="Arial Narrow" w:hAnsi="Arial Narrow" w:cs="Arial"/>
          <w:sz w:val="20"/>
          <w:szCs w:val="20"/>
        </w:rPr>
        <w:t xml:space="preserve"> (Chisholm),</w:t>
      </w:r>
      <w:r w:rsidR="00F860C5" w:rsidRPr="00F860C5">
        <w:rPr>
          <w:rFonts w:ascii="Arial Narrow" w:hAnsi="Arial Narrow" w:cs="Arial"/>
          <w:sz w:val="20"/>
          <w:szCs w:val="20"/>
        </w:rPr>
        <w:t xml:space="preserve"> </w:t>
      </w:r>
      <w:r w:rsidR="00F860C5" w:rsidRPr="00096510">
        <w:rPr>
          <w:rFonts w:ascii="Arial Narrow" w:hAnsi="Arial Narrow" w:cs="Arial"/>
          <w:sz w:val="20"/>
          <w:szCs w:val="20"/>
        </w:rPr>
        <w:t xml:space="preserve">Josephine </w:t>
      </w:r>
      <w:proofErr w:type="spellStart"/>
      <w:r w:rsidR="00F860C5" w:rsidRPr="00096510">
        <w:rPr>
          <w:rFonts w:ascii="Arial Narrow" w:hAnsi="Arial Narrow" w:cs="Arial"/>
          <w:sz w:val="20"/>
          <w:szCs w:val="20"/>
        </w:rPr>
        <w:t>Hately</w:t>
      </w:r>
      <w:proofErr w:type="spellEnd"/>
      <w:r w:rsidR="00F860C5" w:rsidRPr="00096510">
        <w:rPr>
          <w:rFonts w:ascii="Arial Narrow" w:hAnsi="Arial Narrow" w:cs="Arial"/>
          <w:sz w:val="20"/>
          <w:szCs w:val="20"/>
        </w:rPr>
        <w:t xml:space="preserve"> (Chisholm</w:t>
      </w:r>
      <w:r w:rsidR="00F860C5">
        <w:rPr>
          <w:rFonts w:ascii="Arial Narrow" w:hAnsi="Arial Narrow" w:cs="Arial"/>
          <w:sz w:val="20"/>
          <w:szCs w:val="20"/>
        </w:rPr>
        <w:t>)</w:t>
      </w:r>
    </w:p>
    <w:p w:rsidR="00611E1C" w:rsidRDefault="00611E1C" w:rsidP="00611E1C">
      <w:pPr>
        <w:tabs>
          <w:tab w:val="left" w:pos="851"/>
        </w:tabs>
        <w:autoSpaceDE w:val="0"/>
        <w:autoSpaceDN w:val="0"/>
        <w:adjustRightInd w:val="0"/>
        <w:spacing w:after="120" w:line="240" w:lineRule="auto"/>
        <w:ind w:left="2160" w:hanging="1838"/>
        <w:rPr>
          <w:rFonts w:ascii="Arial Narrow" w:hAnsi="Arial Narrow" w:cs="Arial"/>
          <w:sz w:val="20"/>
          <w:szCs w:val="20"/>
        </w:rPr>
      </w:pPr>
      <w:r w:rsidRPr="00997BE7">
        <w:rPr>
          <w:rFonts w:ascii="Arial Narrow" w:hAnsi="Arial Narrow" w:cs="Arial"/>
          <w:b/>
        </w:rPr>
        <w:t>Apologies:</w:t>
      </w:r>
      <w:r w:rsidRPr="00997BE7">
        <w:rPr>
          <w:rFonts w:ascii="Arial Narrow" w:hAnsi="Arial Narrow" w:cs="Arial"/>
        </w:rPr>
        <w:tab/>
      </w:r>
      <w:r w:rsidRPr="00096510">
        <w:rPr>
          <w:rFonts w:ascii="Arial Narrow" w:hAnsi="Arial Narrow" w:cs="Arial"/>
          <w:sz w:val="20"/>
          <w:szCs w:val="20"/>
        </w:rPr>
        <w:t xml:space="preserve">Sarah Brown (RMIT), Anne Johnston (William </w:t>
      </w:r>
      <w:proofErr w:type="spellStart"/>
      <w:r w:rsidRPr="00096510">
        <w:rPr>
          <w:rFonts w:ascii="Arial Narrow" w:hAnsi="Arial Narrow" w:cs="Arial"/>
          <w:sz w:val="20"/>
          <w:szCs w:val="20"/>
        </w:rPr>
        <w:t>Angliss</w:t>
      </w:r>
      <w:proofErr w:type="spellEnd"/>
      <w:r w:rsidR="00F860C5">
        <w:rPr>
          <w:rFonts w:ascii="Arial Narrow" w:hAnsi="Arial Narrow" w:cs="Arial"/>
          <w:sz w:val="20"/>
          <w:szCs w:val="20"/>
        </w:rPr>
        <w:t>), Helen McLaughlin (Melbourne), Linda McKenzie (Wodonga), Antony Dean (La Trobe), Kevin Scott (VU)</w:t>
      </w:r>
    </w:p>
    <w:p w:rsidR="0007490E" w:rsidRPr="0007490E" w:rsidRDefault="0007490E" w:rsidP="00611E1C">
      <w:pPr>
        <w:tabs>
          <w:tab w:val="left" w:pos="851"/>
        </w:tabs>
        <w:autoSpaceDE w:val="0"/>
        <w:autoSpaceDN w:val="0"/>
        <w:adjustRightInd w:val="0"/>
        <w:spacing w:after="120" w:line="240" w:lineRule="auto"/>
        <w:ind w:left="2160" w:hanging="1838"/>
        <w:rPr>
          <w:rFonts w:ascii="Arial Narrow" w:hAnsi="Arial Narrow" w:cs="Arial"/>
          <w:b/>
          <w:sz w:val="20"/>
          <w:szCs w:val="20"/>
        </w:rPr>
      </w:pPr>
      <w:r>
        <w:rPr>
          <w:rFonts w:ascii="Arial Narrow" w:hAnsi="Arial Narrow" w:cs="Arial"/>
          <w:b/>
        </w:rPr>
        <w:t>Observer</w:t>
      </w:r>
      <w:r w:rsidRPr="00997BE7">
        <w:rPr>
          <w:rFonts w:ascii="Arial Narrow" w:hAnsi="Arial Narrow" w:cs="Arial"/>
          <w:b/>
        </w:rPr>
        <w:t>:</w:t>
      </w:r>
      <w:r w:rsidRPr="00997BE7">
        <w:rPr>
          <w:rFonts w:ascii="Arial Narrow" w:hAnsi="Arial Narrow" w:cs="Arial"/>
        </w:rPr>
        <w:tab/>
      </w:r>
      <w:r w:rsidRPr="0007490E">
        <w:rPr>
          <w:rFonts w:ascii="Arial Narrow" w:hAnsi="Arial Narrow" w:cs="Arial"/>
          <w:sz w:val="20"/>
          <w:szCs w:val="20"/>
        </w:rPr>
        <w:t>Rachel (practicum student at University of Melbourne)</w:t>
      </w:r>
    </w:p>
    <w:p w:rsidR="00611E1C" w:rsidRPr="00997BE7" w:rsidRDefault="00611E1C" w:rsidP="00680B47">
      <w:pPr>
        <w:tabs>
          <w:tab w:val="left" w:pos="851"/>
        </w:tabs>
        <w:autoSpaceDE w:val="0"/>
        <w:autoSpaceDN w:val="0"/>
        <w:adjustRightInd w:val="0"/>
        <w:spacing w:after="120" w:line="240" w:lineRule="auto"/>
        <w:ind w:left="2160" w:hanging="1838"/>
        <w:rPr>
          <w:rFonts w:ascii="Arial Narrow" w:hAnsi="Arial Narrow" w:cs="Arial"/>
        </w:rPr>
      </w:pPr>
    </w:p>
    <w:p w:rsidR="009C5A1C" w:rsidRPr="00997BE7" w:rsidRDefault="009C5A1C" w:rsidP="009C5A1C">
      <w:pPr>
        <w:pStyle w:val="ListParagraph"/>
        <w:tabs>
          <w:tab w:val="left" w:pos="851"/>
        </w:tabs>
        <w:autoSpaceDE w:val="0"/>
        <w:autoSpaceDN w:val="0"/>
        <w:adjustRightInd w:val="0"/>
        <w:spacing w:after="120" w:line="240" w:lineRule="auto"/>
        <w:ind w:left="0"/>
        <w:rPr>
          <w:rFonts w:ascii="Arial Narrow" w:hAnsi="Arial Narrow" w:cs="Arial"/>
          <w:sz w:val="24"/>
          <w:szCs w:val="24"/>
        </w:rPr>
      </w:pPr>
      <w:r w:rsidRPr="00997BE7">
        <w:rPr>
          <w:rFonts w:ascii="Arial Narrow" w:hAnsi="Arial Narrow" w:cs="Arial"/>
          <w:b/>
          <w:sz w:val="24"/>
          <w:szCs w:val="24"/>
        </w:rPr>
        <w:t>1. Welcome</w:t>
      </w:r>
    </w:p>
    <w:p w:rsidR="00680B47" w:rsidRPr="00997BE7" w:rsidRDefault="00F860C5" w:rsidP="009D00C6">
      <w:pPr>
        <w:tabs>
          <w:tab w:val="left" w:pos="851"/>
        </w:tabs>
        <w:autoSpaceDE w:val="0"/>
        <w:autoSpaceDN w:val="0"/>
        <w:adjustRightInd w:val="0"/>
        <w:spacing w:after="120" w:line="240" w:lineRule="auto"/>
        <w:rPr>
          <w:rFonts w:ascii="Arial Narrow" w:hAnsi="Arial Narrow" w:cs="Arial"/>
        </w:rPr>
      </w:pPr>
      <w:r>
        <w:rPr>
          <w:rFonts w:ascii="Arial Narrow" w:hAnsi="Arial Narrow" w:cs="Arial"/>
        </w:rPr>
        <w:t xml:space="preserve">Matthew </w:t>
      </w:r>
      <w:proofErr w:type="spellStart"/>
      <w:r>
        <w:rPr>
          <w:rFonts w:ascii="Arial Narrow" w:hAnsi="Arial Narrow" w:cs="Arial"/>
        </w:rPr>
        <w:t>Thornley</w:t>
      </w:r>
      <w:proofErr w:type="spellEnd"/>
      <w:r w:rsidR="00680B47" w:rsidRPr="00997BE7">
        <w:rPr>
          <w:rFonts w:ascii="Arial Narrow" w:hAnsi="Arial Narrow" w:cs="Arial"/>
        </w:rPr>
        <w:t xml:space="preserve"> welcomed everyone to </w:t>
      </w:r>
      <w:r w:rsidR="00DF31F9" w:rsidRPr="00997BE7">
        <w:rPr>
          <w:rFonts w:ascii="Arial Narrow" w:hAnsi="Arial Narrow" w:cs="Arial"/>
        </w:rPr>
        <w:t>VU</w:t>
      </w:r>
      <w:r w:rsidR="00611E1C" w:rsidRPr="00997BE7">
        <w:rPr>
          <w:rFonts w:ascii="Arial Narrow" w:hAnsi="Arial Narrow" w:cs="Arial"/>
        </w:rPr>
        <w:t xml:space="preserve"> and to the meeting</w:t>
      </w:r>
      <w:r w:rsidR="00DF31F9" w:rsidRPr="00997BE7">
        <w:rPr>
          <w:rFonts w:ascii="Arial Narrow" w:hAnsi="Arial Narrow" w:cs="Arial"/>
        </w:rPr>
        <w:t>.</w:t>
      </w:r>
    </w:p>
    <w:p w:rsidR="00C62C84" w:rsidRPr="00997BE7" w:rsidRDefault="00C62C84" w:rsidP="00680B47">
      <w:pPr>
        <w:tabs>
          <w:tab w:val="left" w:pos="851"/>
        </w:tabs>
        <w:autoSpaceDE w:val="0"/>
        <w:autoSpaceDN w:val="0"/>
        <w:adjustRightInd w:val="0"/>
        <w:spacing w:after="120" w:line="240" w:lineRule="auto"/>
        <w:ind w:left="322"/>
        <w:rPr>
          <w:rFonts w:ascii="Arial Narrow" w:hAnsi="Arial Narrow" w:cs="Arial"/>
        </w:rPr>
      </w:pPr>
    </w:p>
    <w:p w:rsidR="00680B47" w:rsidRPr="00997BE7" w:rsidRDefault="009C5A1C" w:rsidP="009D00C6">
      <w:pPr>
        <w:pStyle w:val="ListParagraph"/>
        <w:tabs>
          <w:tab w:val="left" w:pos="851"/>
        </w:tabs>
        <w:autoSpaceDE w:val="0"/>
        <w:autoSpaceDN w:val="0"/>
        <w:adjustRightInd w:val="0"/>
        <w:spacing w:after="120" w:line="240" w:lineRule="auto"/>
        <w:ind w:left="0"/>
        <w:rPr>
          <w:rFonts w:ascii="Arial Narrow" w:hAnsi="Arial Narrow" w:cs="Arial"/>
          <w:sz w:val="24"/>
          <w:szCs w:val="24"/>
        </w:rPr>
      </w:pPr>
      <w:r w:rsidRPr="00997BE7">
        <w:rPr>
          <w:rFonts w:ascii="Arial Narrow" w:hAnsi="Arial Narrow" w:cs="Arial"/>
          <w:b/>
          <w:sz w:val="24"/>
          <w:szCs w:val="24"/>
        </w:rPr>
        <w:t>2</w:t>
      </w:r>
      <w:r w:rsidR="00C62C84" w:rsidRPr="00997BE7">
        <w:rPr>
          <w:rFonts w:ascii="Arial Narrow" w:hAnsi="Arial Narrow" w:cs="Arial"/>
          <w:b/>
          <w:sz w:val="24"/>
          <w:szCs w:val="24"/>
        </w:rPr>
        <w:t>. Institutional Updates</w:t>
      </w:r>
    </w:p>
    <w:p w:rsidR="00C62C84" w:rsidRPr="00096510" w:rsidRDefault="00C62C84" w:rsidP="00C62C84">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sidRPr="00096510">
        <w:rPr>
          <w:rFonts w:ascii="Arial Narrow" w:hAnsi="Arial Narrow" w:cs="Arial"/>
          <w:sz w:val="20"/>
          <w:szCs w:val="20"/>
        </w:rPr>
        <w:t xml:space="preserve">VU: </w:t>
      </w:r>
      <w:r w:rsidR="00A14442">
        <w:rPr>
          <w:rFonts w:ascii="Arial Narrow" w:hAnsi="Arial Narrow" w:cs="Arial"/>
          <w:sz w:val="20"/>
          <w:szCs w:val="20"/>
        </w:rPr>
        <w:t>Matthew</w:t>
      </w:r>
      <w:r w:rsidR="00456F16">
        <w:rPr>
          <w:rFonts w:ascii="Arial Narrow" w:hAnsi="Arial Narrow" w:cs="Arial"/>
          <w:sz w:val="20"/>
          <w:szCs w:val="20"/>
        </w:rPr>
        <w:t xml:space="preserve"> / Kirsten</w:t>
      </w:r>
    </w:p>
    <w:p w:rsidR="00C62C84" w:rsidRDefault="00A14442"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Budgetary issues across VU, especially regarding general and administrative staff</w:t>
      </w:r>
    </w:p>
    <w:p w:rsidR="00A14442" w:rsidRDefault="00A14442"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Have had voluntary redundancies and have lost 2 staff from Records Services as a result</w:t>
      </w:r>
    </w:p>
    <w:p w:rsidR="00A14442" w:rsidRDefault="00A14442"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EDRMS project funding also under threat – some funding still available but not as much as originally thought for this year</w:t>
      </w:r>
    </w:p>
    <w:p w:rsidR="00A14442" w:rsidRDefault="00A14442"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In the meantime, progress has been made regarding physical records – upgrade to </w:t>
      </w:r>
      <w:proofErr w:type="spellStart"/>
      <w:r>
        <w:rPr>
          <w:rFonts w:ascii="Arial Narrow" w:hAnsi="Arial Narrow" w:cs="Arial"/>
          <w:sz w:val="20"/>
          <w:szCs w:val="20"/>
        </w:rPr>
        <w:t>RecFind</w:t>
      </w:r>
      <w:proofErr w:type="spellEnd"/>
      <w:r>
        <w:rPr>
          <w:rFonts w:ascii="Arial Narrow" w:hAnsi="Arial Narrow" w:cs="Arial"/>
          <w:sz w:val="20"/>
          <w:szCs w:val="20"/>
        </w:rPr>
        <w:t xml:space="preserve"> 6 last year and have used that as a chance to fix current </w:t>
      </w:r>
      <w:proofErr w:type="spellStart"/>
      <w:r>
        <w:rPr>
          <w:rFonts w:ascii="Arial Narrow" w:hAnsi="Arial Narrow" w:cs="Arial"/>
          <w:sz w:val="20"/>
          <w:szCs w:val="20"/>
        </w:rPr>
        <w:t>RecFInd</w:t>
      </w:r>
      <w:proofErr w:type="spellEnd"/>
      <w:r>
        <w:rPr>
          <w:rFonts w:ascii="Arial Narrow" w:hAnsi="Arial Narrow" w:cs="Arial"/>
          <w:sz w:val="20"/>
          <w:szCs w:val="20"/>
        </w:rPr>
        <w:t xml:space="preserve"> practices and roll out to new areas</w:t>
      </w:r>
    </w:p>
    <w:p w:rsidR="00A14442" w:rsidRPr="00096510" w:rsidRDefault="00A14442"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Fixing and setting up a storage location on the City Queen campus</w:t>
      </w:r>
    </w:p>
    <w:p w:rsidR="00C62C84" w:rsidRPr="00096510" w:rsidRDefault="00C62C84"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sidRPr="00096510">
        <w:rPr>
          <w:rFonts w:ascii="Arial Narrow" w:hAnsi="Arial Narrow" w:cs="Arial"/>
          <w:sz w:val="20"/>
          <w:szCs w:val="20"/>
        </w:rPr>
        <w:t xml:space="preserve">VU Archives: </w:t>
      </w:r>
      <w:r w:rsidR="00A14442">
        <w:rPr>
          <w:rFonts w:ascii="Arial Narrow" w:hAnsi="Arial Narrow" w:cs="Arial"/>
          <w:sz w:val="20"/>
          <w:szCs w:val="20"/>
        </w:rPr>
        <w:t xml:space="preserve">currently digitising oral history tapes onto CD/DVD, working on PROV storage plan for archives. </w:t>
      </w:r>
      <w:r w:rsidRPr="00096510">
        <w:rPr>
          <w:rFonts w:ascii="Arial Narrow" w:hAnsi="Arial Narrow" w:cs="Arial"/>
          <w:sz w:val="20"/>
          <w:szCs w:val="20"/>
        </w:rPr>
        <w:t xml:space="preserve"> </w:t>
      </w:r>
    </w:p>
    <w:p w:rsidR="00C62C84" w:rsidRPr="00096510" w:rsidRDefault="005B5B72" w:rsidP="00C62C84">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Gordon: Gary</w:t>
      </w:r>
    </w:p>
    <w:p w:rsidR="00A65AC7" w:rsidRPr="00096510" w:rsidRDefault="005B5B72"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At the Gordon now for 2 months</w:t>
      </w:r>
    </w:p>
    <w:p w:rsidR="00773F1F" w:rsidRPr="00096510" w:rsidRDefault="00456F16"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Is hoping to get more TRIM licences</w:t>
      </w:r>
    </w:p>
    <w:p w:rsidR="00773F1F" w:rsidRPr="00096510" w:rsidRDefault="00456F16" w:rsidP="00C62C84">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Archives is well organised</w:t>
      </w:r>
    </w:p>
    <w:p w:rsidR="00773F1F" w:rsidRPr="00096510" w:rsidRDefault="00456F16" w:rsidP="00773F1F">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Monash: Janet / Jan</w:t>
      </w:r>
    </w:p>
    <w:p w:rsidR="000D78D8" w:rsidRDefault="00456F16" w:rsidP="00773F1F">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Standards project underway – looking at what the PROV standards mean for </w:t>
      </w:r>
      <w:proofErr w:type="spellStart"/>
      <w:r>
        <w:rPr>
          <w:rFonts w:ascii="Arial Narrow" w:hAnsi="Arial Narrow" w:cs="Arial"/>
          <w:sz w:val="20"/>
          <w:szCs w:val="20"/>
        </w:rPr>
        <w:t>Uni</w:t>
      </w:r>
      <w:proofErr w:type="spellEnd"/>
    </w:p>
    <w:p w:rsidR="00456F16" w:rsidRDefault="00456F16" w:rsidP="00773F1F">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Soon will go to faculties to discuss with their representatives</w:t>
      </w:r>
    </w:p>
    <w:p w:rsidR="00456F16" w:rsidRDefault="00456F16" w:rsidP="00773F1F">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Project to move hardcopy student records offsite</w:t>
      </w:r>
    </w:p>
    <w:p w:rsidR="00456F16" w:rsidRDefault="00456F16" w:rsidP="00773F1F">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Facilities and Services </w:t>
      </w:r>
      <w:proofErr w:type="spellStart"/>
      <w:r>
        <w:rPr>
          <w:rFonts w:ascii="Arial Narrow" w:hAnsi="Arial Narrow" w:cs="Arial"/>
          <w:sz w:val="20"/>
          <w:szCs w:val="20"/>
        </w:rPr>
        <w:t>Dept</w:t>
      </w:r>
      <w:proofErr w:type="spellEnd"/>
      <w:r>
        <w:rPr>
          <w:rFonts w:ascii="Arial Narrow" w:hAnsi="Arial Narrow" w:cs="Arial"/>
          <w:sz w:val="20"/>
          <w:szCs w:val="20"/>
        </w:rPr>
        <w:t xml:space="preserve"> going electronic</w:t>
      </w:r>
    </w:p>
    <w:p w:rsidR="00456F16" w:rsidRPr="00096510" w:rsidRDefault="00456F16" w:rsidP="00773F1F">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Monash Archives: Number of historians still working in archives – institutional history to be launched in May. </w:t>
      </w:r>
    </w:p>
    <w:p w:rsidR="000D78D8" w:rsidRPr="00096510" w:rsidRDefault="000D78D8" w:rsidP="000D78D8">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sidRPr="00096510">
        <w:rPr>
          <w:rFonts w:ascii="Arial Narrow" w:hAnsi="Arial Narrow" w:cs="Arial"/>
          <w:sz w:val="20"/>
          <w:szCs w:val="20"/>
        </w:rPr>
        <w:t xml:space="preserve">Deakin: Antony / </w:t>
      </w:r>
      <w:r w:rsidR="00456F16">
        <w:rPr>
          <w:rFonts w:ascii="Arial Narrow" w:hAnsi="Arial Narrow" w:cs="Arial"/>
          <w:sz w:val="20"/>
          <w:szCs w:val="20"/>
        </w:rPr>
        <w:t>Ken</w:t>
      </w:r>
    </w:p>
    <w:p w:rsidR="00441763" w:rsidRDefault="00456F16"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TRIM 7.1 rolling out</w:t>
      </w:r>
    </w:p>
    <w:p w:rsidR="00EE0B02" w:rsidRDefault="00EE0B02"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Update to Saffron 3.1 – alternative TRIM web client. Running well – can do admin via the web client and is very flexible and customisable</w:t>
      </w:r>
    </w:p>
    <w:p w:rsidR="00456F16" w:rsidRDefault="00456F16"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Training being conducted</w:t>
      </w:r>
    </w:p>
    <w:p w:rsidR="00456F16" w:rsidRDefault="00456F16" w:rsidP="00441763">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Deakin Archives: Reorganisation and tidy-up and some moving occurring – Melbourne under control, Geelong next</w:t>
      </w:r>
    </w:p>
    <w:p w:rsidR="00E24965" w:rsidRPr="00096510" w:rsidRDefault="00E24965" w:rsidP="00E24965">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sidRPr="00096510">
        <w:rPr>
          <w:rFonts w:ascii="Arial Narrow" w:hAnsi="Arial Narrow" w:cs="Arial"/>
          <w:sz w:val="20"/>
          <w:szCs w:val="20"/>
        </w:rPr>
        <w:t>Melbourne: Kathryn</w:t>
      </w:r>
      <w:r w:rsidR="00456F16">
        <w:rPr>
          <w:rFonts w:ascii="Arial Narrow" w:hAnsi="Arial Narrow" w:cs="Arial"/>
          <w:sz w:val="20"/>
          <w:szCs w:val="20"/>
        </w:rPr>
        <w:t xml:space="preserve"> / Adelaide</w:t>
      </w:r>
    </w:p>
    <w:p w:rsidR="00A821B5" w:rsidRDefault="00456F16" w:rsidP="00E24965">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Involved in a number of large disposal projects including former VCA records (which has raised questions regarding predecessor institutions) and Burnley and Dookie campuses (which has raised questions regarding regional campuses)</w:t>
      </w:r>
    </w:p>
    <w:p w:rsidR="00456F16" w:rsidRDefault="00456F16" w:rsidP="00E24965">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lastRenderedPageBreak/>
        <w:t xml:space="preserve">Major project at the </w:t>
      </w:r>
      <w:proofErr w:type="spellStart"/>
      <w:r>
        <w:rPr>
          <w:rFonts w:ascii="Arial Narrow" w:hAnsi="Arial Narrow" w:cs="Arial"/>
          <w:sz w:val="20"/>
          <w:szCs w:val="20"/>
        </w:rPr>
        <w:t>uni</w:t>
      </w:r>
      <w:proofErr w:type="spellEnd"/>
      <w:r>
        <w:rPr>
          <w:rFonts w:ascii="Arial Narrow" w:hAnsi="Arial Narrow" w:cs="Arial"/>
          <w:sz w:val="20"/>
          <w:szCs w:val="20"/>
        </w:rPr>
        <w:t xml:space="preserve"> to upgrade Oracle which supports many business systems including HR S</w:t>
      </w:r>
      <w:r w:rsidR="002F5206">
        <w:rPr>
          <w:rFonts w:ascii="Arial Narrow" w:hAnsi="Arial Narrow" w:cs="Arial"/>
          <w:sz w:val="20"/>
          <w:szCs w:val="20"/>
        </w:rPr>
        <w:t>ystem, Finance, Research system:</w:t>
      </w:r>
      <w:r>
        <w:rPr>
          <w:rFonts w:ascii="Arial Narrow" w:hAnsi="Arial Narrow" w:cs="Arial"/>
          <w:sz w:val="20"/>
          <w:szCs w:val="20"/>
        </w:rPr>
        <w:t xml:space="preserve"> records staff involved in workshops, asking questions about data migration, retention requirements, </w:t>
      </w:r>
      <w:proofErr w:type="spellStart"/>
      <w:r>
        <w:rPr>
          <w:rFonts w:ascii="Arial Narrow" w:hAnsi="Arial Narrow" w:cs="Arial"/>
          <w:sz w:val="20"/>
          <w:szCs w:val="20"/>
        </w:rPr>
        <w:t>etc</w:t>
      </w:r>
      <w:proofErr w:type="spellEnd"/>
    </w:p>
    <w:p w:rsidR="00456F16" w:rsidRDefault="00456F16" w:rsidP="00E24965">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Digitisation project of current employee files almost completed, working through final issues</w:t>
      </w:r>
    </w:p>
    <w:p w:rsidR="00456F16" w:rsidRPr="00096510" w:rsidRDefault="00456F16" w:rsidP="00E24965">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Records coordinator group – Continuous Improvement Programme – set of questions local records representatives can use in their local areas to determine strengths/weaknesses against PROV standards</w:t>
      </w:r>
      <w:r w:rsidR="00A528AA">
        <w:rPr>
          <w:rFonts w:ascii="Arial Narrow" w:hAnsi="Arial Narrow" w:cs="Arial"/>
          <w:sz w:val="20"/>
          <w:szCs w:val="20"/>
        </w:rPr>
        <w:t xml:space="preserve"> – developing this into workshop material</w:t>
      </w:r>
    </w:p>
    <w:p w:rsidR="00806C5E" w:rsidRPr="00096510" w:rsidRDefault="00EE0B02" w:rsidP="00806C5E">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Swinburne: Shane / </w:t>
      </w:r>
      <w:proofErr w:type="spellStart"/>
      <w:r>
        <w:rPr>
          <w:rFonts w:ascii="Arial Narrow" w:hAnsi="Arial Narrow" w:cs="Arial"/>
          <w:sz w:val="20"/>
          <w:szCs w:val="20"/>
        </w:rPr>
        <w:t>Dragana</w:t>
      </w:r>
      <w:proofErr w:type="spellEnd"/>
      <w:r>
        <w:rPr>
          <w:rFonts w:ascii="Arial Narrow" w:hAnsi="Arial Narrow" w:cs="Arial"/>
          <w:sz w:val="20"/>
          <w:szCs w:val="20"/>
        </w:rPr>
        <w:t xml:space="preserve"> / Kara</w:t>
      </w:r>
    </w:p>
    <w:p w:rsidR="00806C5E" w:rsidRDefault="00EE0B02"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Report commissioned to see if it was better to run TRIM on Oracle or SQL – report recommended SQL as better option for TRIM when Swinburne upgrades to Windows 7 and Office 2010 (this has been delayed until June 2012 which will delay TRIM upgrade)</w:t>
      </w:r>
    </w:p>
    <w:p w:rsidR="00EE0B02" w:rsidRDefault="00EE0B02"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Similar issues regarding budget constraints to VU</w:t>
      </w:r>
    </w:p>
    <w:p w:rsidR="00EE0B02" w:rsidRDefault="00EE0B02"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Developing TRIM </w:t>
      </w:r>
      <w:proofErr w:type="spellStart"/>
      <w:r>
        <w:rPr>
          <w:rFonts w:ascii="Arial Narrow" w:hAnsi="Arial Narrow" w:cs="Arial"/>
          <w:sz w:val="20"/>
          <w:szCs w:val="20"/>
        </w:rPr>
        <w:t>elearning</w:t>
      </w:r>
      <w:proofErr w:type="spellEnd"/>
      <w:r>
        <w:rPr>
          <w:rFonts w:ascii="Arial Narrow" w:hAnsi="Arial Narrow" w:cs="Arial"/>
          <w:sz w:val="20"/>
          <w:szCs w:val="20"/>
        </w:rPr>
        <w:t xml:space="preserve"> modules – using Captivate to create instructional videos and PDF manual to accompany – refresher training for existing TRIM users. </w:t>
      </w:r>
    </w:p>
    <w:p w:rsidR="00EE0B02" w:rsidRDefault="00994B7C"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Looking at hybrid recordkeeping system for Legal and Governance and Policy areas – not removing hardcopy necessarily, but ensuring that existing electronic files are not printed out unnecessarily</w:t>
      </w:r>
    </w:p>
    <w:p w:rsidR="00994B7C" w:rsidRDefault="00994B7C"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Now doing DVC’s mail as well as VC’s mail</w:t>
      </w:r>
    </w:p>
    <w:p w:rsidR="00994B7C" w:rsidRPr="00096510" w:rsidRDefault="00994B7C"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Looking at archival programme – current practices ad hoc, so trying to put some procedures in place. Also creating internal RDA – simplified PROV schedule.</w:t>
      </w:r>
    </w:p>
    <w:p w:rsidR="00806C5E" w:rsidRPr="00096510" w:rsidRDefault="00C33A6B" w:rsidP="00806C5E">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La Trobe: Lauren</w:t>
      </w:r>
    </w:p>
    <w:p w:rsidR="00806C5E" w:rsidRDefault="002F5206"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Week 4 at La Trobe</w:t>
      </w:r>
      <w:bookmarkStart w:id="0" w:name="_GoBack"/>
      <w:bookmarkEnd w:id="0"/>
    </w:p>
    <w:p w:rsidR="00C33A6B" w:rsidRDefault="00C33A6B"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Upgraded to TRIM 7.1 recently</w:t>
      </w:r>
    </w:p>
    <w:p w:rsidR="00C33A6B" w:rsidRPr="00096510" w:rsidRDefault="00C33A6B" w:rsidP="00C33A6B">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RMIT: Jason</w:t>
      </w:r>
    </w:p>
    <w:p w:rsidR="00C33A6B" w:rsidRDefault="00C33A6B" w:rsidP="00C33A6B">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Upgraded to TRIM 7.1 before Christmas – ongoing issues still being sorted out. Web client not as good as expected and many requests for desktop installation. Auto-installation was not used so lots of requests to </w:t>
      </w:r>
      <w:proofErr w:type="spellStart"/>
      <w:r>
        <w:rPr>
          <w:rFonts w:ascii="Arial Narrow" w:hAnsi="Arial Narrow" w:cs="Arial"/>
          <w:sz w:val="20"/>
          <w:szCs w:val="20"/>
        </w:rPr>
        <w:t>mange</w:t>
      </w:r>
      <w:proofErr w:type="spellEnd"/>
      <w:r>
        <w:rPr>
          <w:rFonts w:ascii="Arial Narrow" w:hAnsi="Arial Narrow" w:cs="Arial"/>
          <w:sz w:val="20"/>
          <w:szCs w:val="20"/>
        </w:rPr>
        <w:t>.</w:t>
      </w:r>
    </w:p>
    <w:p w:rsidR="00C33A6B" w:rsidRDefault="00C33A6B" w:rsidP="00C33A6B">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Rolling TRIM out to Vietnam campus in a month or so if TRIM issues can be fixed.</w:t>
      </w:r>
    </w:p>
    <w:p w:rsidR="00C33A6B" w:rsidRDefault="00C33A6B" w:rsidP="00C33A6B">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Will also look at compliance side of things – issue because Vietnam is a private company. </w:t>
      </w:r>
    </w:p>
    <w:p w:rsidR="00C33A6B" w:rsidRDefault="00C33A6B"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sidRPr="00C33A6B">
        <w:rPr>
          <w:rFonts w:ascii="Arial Narrow" w:hAnsi="Arial Narrow" w:cs="Arial"/>
          <w:sz w:val="20"/>
          <w:szCs w:val="20"/>
        </w:rPr>
        <w:t xml:space="preserve">RMIT going to Gmail – </w:t>
      </w:r>
      <w:proofErr w:type="spellStart"/>
      <w:r w:rsidRPr="00C33A6B">
        <w:rPr>
          <w:rFonts w:ascii="Arial Narrow" w:hAnsi="Arial Narrow" w:cs="Arial"/>
          <w:sz w:val="20"/>
          <w:szCs w:val="20"/>
        </w:rPr>
        <w:t>gmail</w:t>
      </w:r>
      <w:proofErr w:type="spellEnd"/>
      <w:r w:rsidRPr="00C33A6B">
        <w:rPr>
          <w:rFonts w:ascii="Arial Narrow" w:hAnsi="Arial Narrow" w:cs="Arial"/>
          <w:sz w:val="20"/>
          <w:szCs w:val="20"/>
        </w:rPr>
        <w:t xml:space="preserve"> access via MS outlo</w:t>
      </w:r>
      <w:r>
        <w:rPr>
          <w:rFonts w:ascii="Arial Narrow" w:hAnsi="Arial Narrow" w:cs="Arial"/>
          <w:sz w:val="20"/>
          <w:szCs w:val="20"/>
        </w:rPr>
        <w:t>o</w:t>
      </w:r>
      <w:r w:rsidRPr="00C33A6B">
        <w:rPr>
          <w:rFonts w:ascii="Arial Narrow" w:hAnsi="Arial Narrow" w:cs="Arial"/>
          <w:sz w:val="20"/>
          <w:szCs w:val="20"/>
        </w:rPr>
        <w:t>k</w:t>
      </w:r>
    </w:p>
    <w:p w:rsidR="00B233F7" w:rsidRPr="00096510" w:rsidRDefault="00B233F7" w:rsidP="00B233F7">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Chisholm: Yvonne / Josephine</w:t>
      </w:r>
    </w:p>
    <w:p w:rsidR="00B233F7" w:rsidRPr="00C33A6B" w:rsidRDefault="009321FB" w:rsidP="00B233F7">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Yvonne – replacing Brian </w:t>
      </w:r>
      <w:proofErr w:type="spellStart"/>
      <w:r>
        <w:rPr>
          <w:rFonts w:ascii="Arial Narrow" w:hAnsi="Arial Narrow" w:cs="Arial"/>
          <w:sz w:val="20"/>
          <w:szCs w:val="20"/>
        </w:rPr>
        <w:t>Burchell</w:t>
      </w:r>
      <w:proofErr w:type="spellEnd"/>
      <w:r>
        <w:rPr>
          <w:rFonts w:ascii="Arial Narrow" w:hAnsi="Arial Narrow" w:cs="Arial"/>
          <w:sz w:val="20"/>
          <w:szCs w:val="20"/>
        </w:rPr>
        <w:t xml:space="preserve"> for 9 months while he is on long service leave</w:t>
      </w:r>
    </w:p>
    <w:p w:rsidR="00B233F7" w:rsidRPr="00C33A6B" w:rsidRDefault="009321FB" w:rsidP="00806C5E">
      <w:pPr>
        <w:pStyle w:val="ListParagraph"/>
        <w:numPr>
          <w:ilvl w:val="1"/>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Upgraded to TRIM 7.1 last year</w:t>
      </w:r>
    </w:p>
    <w:p w:rsidR="009A122E" w:rsidRPr="00997BE7" w:rsidRDefault="009A122E" w:rsidP="009A122E">
      <w:pPr>
        <w:tabs>
          <w:tab w:val="left" w:pos="851"/>
        </w:tabs>
        <w:autoSpaceDE w:val="0"/>
        <w:autoSpaceDN w:val="0"/>
        <w:adjustRightInd w:val="0"/>
        <w:spacing w:after="120" w:line="240" w:lineRule="auto"/>
        <w:ind w:left="682"/>
        <w:rPr>
          <w:rFonts w:ascii="Arial Narrow" w:hAnsi="Arial Narrow" w:cs="Arial"/>
        </w:rPr>
      </w:pPr>
    </w:p>
    <w:p w:rsidR="009A122E" w:rsidRPr="00997BE7" w:rsidRDefault="009C5A1C" w:rsidP="009D00C6">
      <w:pPr>
        <w:pStyle w:val="ListParagraph"/>
        <w:tabs>
          <w:tab w:val="left" w:pos="851"/>
        </w:tabs>
        <w:autoSpaceDE w:val="0"/>
        <w:autoSpaceDN w:val="0"/>
        <w:adjustRightInd w:val="0"/>
        <w:spacing w:after="120" w:line="240" w:lineRule="auto"/>
        <w:ind w:left="0"/>
        <w:rPr>
          <w:rFonts w:ascii="Arial Narrow" w:hAnsi="Arial Narrow" w:cs="Arial"/>
          <w:b/>
          <w:sz w:val="24"/>
          <w:szCs w:val="24"/>
        </w:rPr>
      </w:pPr>
      <w:r w:rsidRPr="00997BE7">
        <w:rPr>
          <w:rFonts w:ascii="Arial Narrow" w:hAnsi="Arial Narrow" w:cs="Arial"/>
          <w:b/>
          <w:sz w:val="24"/>
          <w:szCs w:val="24"/>
        </w:rPr>
        <w:t>3</w:t>
      </w:r>
      <w:r w:rsidR="009A122E" w:rsidRPr="00997BE7">
        <w:rPr>
          <w:rFonts w:ascii="Arial Narrow" w:hAnsi="Arial Narrow" w:cs="Arial"/>
          <w:b/>
          <w:sz w:val="24"/>
          <w:szCs w:val="24"/>
        </w:rPr>
        <w:t xml:space="preserve">. </w:t>
      </w:r>
      <w:r w:rsidR="005E105C">
        <w:rPr>
          <w:rFonts w:ascii="Arial Narrow" w:hAnsi="Arial Narrow" w:cs="Arial"/>
          <w:b/>
          <w:sz w:val="24"/>
          <w:szCs w:val="24"/>
        </w:rPr>
        <w:t xml:space="preserve">RDA Working Group </w:t>
      </w:r>
      <w:proofErr w:type="gramStart"/>
      <w:r w:rsidR="005E105C">
        <w:rPr>
          <w:rFonts w:ascii="Arial Narrow" w:hAnsi="Arial Narrow" w:cs="Arial"/>
          <w:b/>
          <w:sz w:val="24"/>
          <w:szCs w:val="24"/>
        </w:rPr>
        <w:t>update</w:t>
      </w:r>
      <w:proofErr w:type="gramEnd"/>
      <w:r w:rsidR="00147E98">
        <w:rPr>
          <w:rFonts w:ascii="Arial Narrow" w:hAnsi="Arial Narrow" w:cs="Arial"/>
          <w:b/>
          <w:sz w:val="24"/>
          <w:szCs w:val="24"/>
        </w:rPr>
        <w:t xml:space="preserve"> (Adelaide Parr)</w:t>
      </w:r>
    </w:p>
    <w:p w:rsidR="009B2B98" w:rsidRDefault="009321FB" w:rsidP="009321FB">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First meeting for the year to be held next week (14 March) when draft Support Services function will be discussed. After the working group has discussed it, the draft will be sent to the broader VHERMAG group for comment</w:t>
      </w:r>
    </w:p>
    <w:p w:rsidR="009321FB" w:rsidRDefault="009321FB" w:rsidP="009321FB">
      <w:pPr>
        <w:pStyle w:val="ListParagraph"/>
        <w:numPr>
          <w:ilvl w:val="0"/>
          <w:numId w:val="2"/>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Governance function delayed but still on track as per PROV agreement</w:t>
      </w:r>
    </w:p>
    <w:p w:rsidR="009321FB" w:rsidRPr="00096510" w:rsidRDefault="009321FB" w:rsidP="009321FB">
      <w:pPr>
        <w:pStyle w:val="ListParagraph"/>
        <w:tabs>
          <w:tab w:val="left" w:pos="851"/>
        </w:tabs>
        <w:autoSpaceDE w:val="0"/>
        <w:autoSpaceDN w:val="0"/>
        <w:adjustRightInd w:val="0"/>
        <w:spacing w:after="120" w:line="240" w:lineRule="auto"/>
        <w:ind w:left="682"/>
        <w:rPr>
          <w:rFonts w:ascii="Arial Narrow" w:hAnsi="Arial Narrow" w:cs="Arial"/>
          <w:sz w:val="20"/>
          <w:szCs w:val="20"/>
        </w:rPr>
      </w:pPr>
    </w:p>
    <w:p w:rsidR="009C5A1C" w:rsidRPr="00997BE7" w:rsidRDefault="009C5A1C" w:rsidP="009C5A1C">
      <w:pPr>
        <w:tabs>
          <w:tab w:val="left" w:pos="851"/>
        </w:tabs>
        <w:autoSpaceDE w:val="0"/>
        <w:autoSpaceDN w:val="0"/>
        <w:adjustRightInd w:val="0"/>
        <w:spacing w:after="120" w:line="240" w:lineRule="auto"/>
        <w:rPr>
          <w:rFonts w:ascii="Arial Narrow" w:hAnsi="Arial Narrow" w:cs="Arial"/>
        </w:rPr>
      </w:pPr>
    </w:p>
    <w:p w:rsidR="009C5A1C" w:rsidRPr="00997BE7" w:rsidRDefault="009C5A1C" w:rsidP="009C5A1C">
      <w:pPr>
        <w:pStyle w:val="ListParagraph"/>
        <w:tabs>
          <w:tab w:val="left" w:pos="851"/>
        </w:tabs>
        <w:autoSpaceDE w:val="0"/>
        <w:autoSpaceDN w:val="0"/>
        <w:adjustRightInd w:val="0"/>
        <w:spacing w:after="120" w:line="240" w:lineRule="auto"/>
        <w:ind w:left="0"/>
        <w:rPr>
          <w:rFonts w:ascii="Arial Narrow" w:hAnsi="Arial Narrow" w:cs="Arial"/>
          <w:b/>
          <w:sz w:val="24"/>
          <w:szCs w:val="24"/>
        </w:rPr>
      </w:pPr>
      <w:r w:rsidRPr="00997BE7">
        <w:rPr>
          <w:rFonts w:ascii="Arial Narrow" w:hAnsi="Arial Narrow" w:cs="Arial"/>
          <w:b/>
          <w:sz w:val="24"/>
          <w:szCs w:val="24"/>
        </w:rPr>
        <w:t xml:space="preserve">4. </w:t>
      </w:r>
      <w:r w:rsidR="005E105C">
        <w:rPr>
          <w:rFonts w:ascii="Arial Narrow" w:hAnsi="Arial Narrow" w:cs="Arial"/>
          <w:b/>
          <w:sz w:val="24"/>
          <w:szCs w:val="24"/>
        </w:rPr>
        <w:t>Membership of University of Tasmania in VHERMAG</w:t>
      </w:r>
      <w:r w:rsidR="009321FB">
        <w:rPr>
          <w:rFonts w:ascii="Arial Narrow" w:hAnsi="Arial Narrow" w:cs="Arial"/>
          <w:b/>
          <w:sz w:val="24"/>
          <w:szCs w:val="24"/>
        </w:rPr>
        <w:t xml:space="preserve"> (Cathy Fyffe, </w:t>
      </w:r>
      <w:proofErr w:type="spellStart"/>
      <w:r w:rsidR="009321FB">
        <w:rPr>
          <w:rFonts w:ascii="Arial Narrow" w:hAnsi="Arial Narrow" w:cs="Arial"/>
          <w:b/>
          <w:sz w:val="24"/>
          <w:szCs w:val="24"/>
        </w:rPr>
        <w:t>Uni</w:t>
      </w:r>
      <w:proofErr w:type="spellEnd"/>
      <w:r w:rsidR="009321FB">
        <w:rPr>
          <w:rFonts w:ascii="Arial Narrow" w:hAnsi="Arial Narrow" w:cs="Arial"/>
          <w:b/>
          <w:sz w:val="24"/>
          <w:szCs w:val="24"/>
        </w:rPr>
        <w:t xml:space="preserve"> of Tas</w:t>
      </w:r>
      <w:r w:rsidR="00147E98">
        <w:rPr>
          <w:rFonts w:ascii="Arial Narrow" w:hAnsi="Arial Narrow" w:cs="Arial"/>
          <w:b/>
          <w:sz w:val="24"/>
          <w:szCs w:val="24"/>
        </w:rPr>
        <w:t>mania</w:t>
      </w:r>
      <w:r w:rsidR="009321FB">
        <w:rPr>
          <w:rFonts w:ascii="Arial Narrow" w:hAnsi="Arial Narrow" w:cs="Arial"/>
          <w:b/>
          <w:sz w:val="24"/>
          <w:szCs w:val="24"/>
        </w:rPr>
        <w:t>)</w:t>
      </w:r>
    </w:p>
    <w:p w:rsidR="003A6F7B" w:rsidRPr="00147E98" w:rsidRDefault="009321FB" w:rsidP="009321FB">
      <w:pPr>
        <w:pStyle w:val="ListParagraph"/>
        <w:numPr>
          <w:ilvl w:val="0"/>
          <w:numId w:val="4"/>
        </w:numPr>
        <w:tabs>
          <w:tab w:val="left" w:pos="851"/>
        </w:tabs>
        <w:autoSpaceDE w:val="0"/>
        <w:autoSpaceDN w:val="0"/>
        <w:adjustRightInd w:val="0"/>
        <w:spacing w:after="120" w:line="240" w:lineRule="auto"/>
        <w:rPr>
          <w:rFonts w:ascii="Arial Narrow" w:hAnsi="Arial Narrow" w:cs="Arial"/>
        </w:rPr>
      </w:pPr>
      <w:r>
        <w:rPr>
          <w:rFonts w:ascii="Arial Narrow" w:hAnsi="Arial Narrow" w:cs="Arial"/>
          <w:sz w:val="20"/>
          <w:szCs w:val="20"/>
        </w:rPr>
        <w:t xml:space="preserve">All members agreed that the University of Tasmania should join VHERMAG, noting that Cathy would be a great contributor and that, as the only University in Tasmania, it was fairly isolated regarding university recordkeeping. </w:t>
      </w:r>
    </w:p>
    <w:p w:rsidR="00147E98" w:rsidRPr="009321FB" w:rsidRDefault="00147E98" w:rsidP="009321FB">
      <w:pPr>
        <w:pStyle w:val="ListParagraph"/>
        <w:numPr>
          <w:ilvl w:val="0"/>
          <w:numId w:val="4"/>
        </w:numPr>
        <w:tabs>
          <w:tab w:val="left" w:pos="851"/>
        </w:tabs>
        <w:autoSpaceDE w:val="0"/>
        <w:autoSpaceDN w:val="0"/>
        <w:adjustRightInd w:val="0"/>
        <w:spacing w:after="120" w:line="240" w:lineRule="auto"/>
        <w:rPr>
          <w:rFonts w:ascii="Arial Narrow" w:hAnsi="Arial Narrow" w:cs="Arial"/>
        </w:rPr>
      </w:pPr>
      <w:r>
        <w:rPr>
          <w:rFonts w:ascii="Arial Narrow" w:hAnsi="Arial Narrow" w:cs="Arial"/>
          <w:sz w:val="20"/>
          <w:szCs w:val="20"/>
        </w:rPr>
        <w:t>Everyone also agreed that the name of VHERMAG should therefore be altered to reflect its membership – no one could think of anything suitable at the meeting, so all members are requested to think of a new name and it will be discussed at the next meeting.</w:t>
      </w:r>
    </w:p>
    <w:p w:rsidR="009321FB" w:rsidRPr="009321FB" w:rsidRDefault="009321FB" w:rsidP="009321FB">
      <w:pPr>
        <w:tabs>
          <w:tab w:val="left" w:pos="851"/>
        </w:tabs>
        <w:autoSpaceDE w:val="0"/>
        <w:autoSpaceDN w:val="0"/>
        <w:adjustRightInd w:val="0"/>
        <w:spacing w:after="120" w:line="240" w:lineRule="auto"/>
        <w:rPr>
          <w:rFonts w:ascii="Arial Narrow" w:hAnsi="Arial Narrow" w:cs="Arial"/>
        </w:rPr>
      </w:pPr>
    </w:p>
    <w:p w:rsidR="003A6F7B" w:rsidRPr="00997BE7" w:rsidRDefault="003A6F7B" w:rsidP="003A6F7B">
      <w:pPr>
        <w:pStyle w:val="ListParagraph"/>
        <w:tabs>
          <w:tab w:val="left" w:pos="851"/>
        </w:tabs>
        <w:autoSpaceDE w:val="0"/>
        <w:autoSpaceDN w:val="0"/>
        <w:adjustRightInd w:val="0"/>
        <w:spacing w:after="120" w:line="240" w:lineRule="auto"/>
        <w:ind w:left="0"/>
        <w:rPr>
          <w:rFonts w:ascii="Arial Narrow" w:hAnsi="Arial Narrow" w:cs="Arial"/>
          <w:b/>
          <w:sz w:val="24"/>
          <w:szCs w:val="24"/>
        </w:rPr>
      </w:pPr>
      <w:r w:rsidRPr="00997BE7">
        <w:rPr>
          <w:rFonts w:ascii="Arial Narrow" w:hAnsi="Arial Narrow" w:cs="Arial"/>
          <w:b/>
          <w:sz w:val="24"/>
          <w:szCs w:val="24"/>
        </w:rPr>
        <w:t xml:space="preserve">5. </w:t>
      </w:r>
      <w:r w:rsidR="005E105C">
        <w:rPr>
          <w:rFonts w:ascii="Arial Narrow" w:hAnsi="Arial Narrow" w:cs="Arial"/>
          <w:b/>
          <w:sz w:val="24"/>
          <w:szCs w:val="24"/>
        </w:rPr>
        <w:t>Registering items in EDRMS when outcome not known</w:t>
      </w:r>
      <w:r w:rsidR="008B7121">
        <w:rPr>
          <w:rFonts w:ascii="Arial Narrow" w:hAnsi="Arial Narrow" w:cs="Arial"/>
          <w:b/>
          <w:sz w:val="24"/>
          <w:szCs w:val="24"/>
        </w:rPr>
        <w:t xml:space="preserve"> (Jan </w:t>
      </w:r>
      <w:proofErr w:type="spellStart"/>
      <w:r w:rsidR="008B7121">
        <w:rPr>
          <w:rFonts w:ascii="Arial Narrow" w:hAnsi="Arial Narrow" w:cs="Arial"/>
          <w:b/>
          <w:sz w:val="24"/>
          <w:szCs w:val="24"/>
        </w:rPr>
        <w:t>Askhoj</w:t>
      </w:r>
      <w:proofErr w:type="spellEnd"/>
      <w:r w:rsidR="008B7121">
        <w:rPr>
          <w:rFonts w:ascii="Arial Narrow" w:hAnsi="Arial Narrow" w:cs="Arial"/>
          <w:b/>
          <w:sz w:val="24"/>
          <w:szCs w:val="24"/>
        </w:rPr>
        <w:t>)</w:t>
      </w:r>
    </w:p>
    <w:p w:rsidR="008B7121" w:rsidRPr="008B7121" w:rsidRDefault="008B7121" w:rsidP="008B7121">
      <w:pPr>
        <w:pStyle w:val="ListParagraph"/>
        <w:numPr>
          <w:ilvl w:val="0"/>
          <w:numId w:val="4"/>
        </w:numPr>
        <w:tabs>
          <w:tab w:val="left" w:pos="851"/>
        </w:tabs>
        <w:autoSpaceDE w:val="0"/>
        <w:autoSpaceDN w:val="0"/>
        <w:adjustRightInd w:val="0"/>
        <w:spacing w:after="120" w:line="240" w:lineRule="auto"/>
        <w:rPr>
          <w:rFonts w:ascii="Arial Narrow" w:hAnsi="Arial Narrow" w:cs="Arial"/>
        </w:rPr>
      </w:pPr>
      <w:r>
        <w:rPr>
          <w:rFonts w:ascii="Arial Narrow" w:hAnsi="Arial Narrow" w:cs="Arial"/>
          <w:sz w:val="20"/>
          <w:szCs w:val="20"/>
        </w:rPr>
        <w:t xml:space="preserve">Background: updating BCS for use in </w:t>
      </w:r>
      <w:proofErr w:type="spellStart"/>
      <w:r>
        <w:rPr>
          <w:rFonts w:ascii="Arial Narrow" w:hAnsi="Arial Narrow" w:cs="Arial"/>
          <w:sz w:val="20"/>
          <w:szCs w:val="20"/>
        </w:rPr>
        <w:t>RecFind</w:t>
      </w:r>
      <w:proofErr w:type="spellEnd"/>
      <w:r>
        <w:rPr>
          <w:rFonts w:ascii="Arial Narrow" w:hAnsi="Arial Narrow" w:cs="Arial"/>
          <w:sz w:val="20"/>
          <w:szCs w:val="20"/>
        </w:rPr>
        <w:t xml:space="preserve"> – several classes are dependent on knowing the outcome but are registered at the time of file creation (</w:t>
      </w:r>
      <w:proofErr w:type="spellStart"/>
      <w:r>
        <w:rPr>
          <w:rFonts w:ascii="Arial Narrow" w:hAnsi="Arial Narrow" w:cs="Arial"/>
          <w:sz w:val="20"/>
          <w:szCs w:val="20"/>
        </w:rPr>
        <w:t>eg</w:t>
      </w:r>
      <w:proofErr w:type="spellEnd"/>
      <w:r>
        <w:rPr>
          <w:rFonts w:ascii="Arial Narrow" w:hAnsi="Arial Narrow" w:cs="Arial"/>
          <w:sz w:val="20"/>
          <w:szCs w:val="20"/>
        </w:rPr>
        <w:t>, student or staff discipline – retention period depends on guilty/not guilty result).</w:t>
      </w:r>
    </w:p>
    <w:p w:rsidR="008B7121" w:rsidRPr="008B7121" w:rsidRDefault="008B7121" w:rsidP="008B7121">
      <w:pPr>
        <w:pStyle w:val="ListParagraph"/>
        <w:numPr>
          <w:ilvl w:val="0"/>
          <w:numId w:val="4"/>
        </w:numPr>
        <w:tabs>
          <w:tab w:val="left" w:pos="851"/>
        </w:tabs>
        <w:autoSpaceDE w:val="0"/>
        <w:autoSpaceDN w:val="0"/>
        <w:adjustRightInd w:val="0"/>
        <w:spacing w:after="120" w:line="240" w:lineRule="auto"/>
        <w:rPr>
          <w:rFonts w:ascii="Arial Narrow" w:hAnsi="Arial Narrow" w:cs="Arial"/>
        </w:rPr>
      </w:pPr>
      <w:r>
        <w:rPr>
          <w:rFonts w:ascii="Arial Narrow" w:hAnsi="Arial Narrow" w:cs="Arial"/>
          <w:sz w:val="20"/>
          <w:szCs w:val="20"/>
        </w:rPr>
        <w:t>General consensus was to err on the side of caution and keep for longest period at first, then when outcome is known, go back and sentence / resentence if needed</w:t>
      </w:r>
    </w:p>
    <w:p w:rsidR="008B7121" w:rsidRPr="009321FB" w:rsidRDefault="008B7121" w:rsidP="008B7121">
      <w:pPr>
        <w:pStyle w:val="ListParagraph"/>
        <w:numPr>
          <w:ilvl w:val="0"/>
          <w:numId w:val="4"/>
        </w:numPr>
        <w:tabs>
          <w:tab w:val="left" w:pos="851"/>
        </w:tabs>
        <w:autoSpaceDE w:val="0"/>
        <w:autoSpaceDN w:val="0"/>
        <w:adjustRightInd w:val="0"/>
        <w:spacing w:after="120" w:line="240" w:lineRule="auto"/>
        <w:rPr>
          <w:rFonts w:ascii="Arial Narrow" w:hAnsi="Arial Narrow" w:cs="Arial"/>
        </w:rPr>
      </w:pPr>
      <w:r>
        <w:rPr>
          <w:rFonts w:ascii="Arial Narrow" w:hAnsi="Arial Narrow" w:cs="Arial"/>
          <w:sz w:val="20"/>
          <w:szCs w:val="20"/>
        </w:rPr>
        <w:t>Suggestion to use other metadata fields to help inform records staff of outcome, but still reliant on staff filling out the field</w:t>
      </w:r>
    </w:p>
    <w:p w:rsidR="007F1229" w:rsidRPr="00096510" w:rsidRDefault="007F1229" w:rsidP="00AF74DE">
      <w:pPr>
        <w:tabs>
          <w:tab w:val="left" w:pos="851"/>
        </w:tabs>
        <w:autoSpaceDE w:val="0"/>
        <w:autoSpaceDN w:val="0"/>
        <w:adjustRightInd w:val="0"/>
        <w:spacing w:after="120" w:line="240" w:lineRule="auto"/>
        <w:rPr>
          <w:rFonts w:ascii="Arial Narrow" w:hAnsi="Arial Narrow" w:cs="Arial"/>
          <w:sz w:val="20"/>
          <w:szCs w:val="20"/>
        </w:rPr>
      </w:pPr>
    </w:p>
    <w:p w:rsidR="007F1229" w:rsidRPr="00997BE7" w:rsidRDefault="005E105C" w:rsidP="007F1229">
      <w:pPr>
        <w:pStyle w:val="ListParagraph"/>
        <w:tabs>
          <w:tab w:val="left" w:pos="851"/>
        </w:tabs>
        <w:autoSpaceDE w:val="0"/>
        <w:autoSpaceDN w:val="0"/>
        <w:adjustRightInd w:val="0"/>
        <w:spacing w:after="120" w:line="240" w:lineRule="auto"/>
        <w:ind w:left="0"/>
        <w:rPr>
          <w:rFonts w:ascii="Arial Narrow" w:hAnsi="Arial Narrow" w:cs="Arial"/>
          <w:b/>
          <w:sz w:val="24"/>
          <w:szCs w:val="24"/>
        </w:rPr>
      </w:pPr>
      <w:r>
        <w:rPr>
          <w:rFonts w:ascii="Arial Narrow" w:hAnsi="Arial Narrow" w:cs="Arial"/>
          <w:b/>
          <w:sz w:val="24"/>
          <w:szCs w:val="24"/>
        </w:rPr>
        <w:t>6</w:t>
      </w:r>
      <w:r w:rsidR="007F1229" w:rsidRPr="00997BE7">
        <w:rPr>
          <w:rFonts w:ascii="Arial Narrow" w:hAnsi="Arial Narrow" w:cs="Arial"/>
          <w:b/>
          <w:sz w:val="24"/>
          <w:szCs w:val="24"/>
        </w:rPr>
        <w:t xml:space="preserve">. </w:t>
      </w:r>
      <w:r w:rsidR="00FF183A">
        <w:rPr>
          <w:rFonts w:ascii="Arial Narrow" w:hAnsi="Arial Narrow" w:cs="Arial"/>
          <w:b/>
          <w:sz w:val="24"/>
          <w:szCs w:val="24"/>
        </w:rPr>
        <w:t>Statute of limitations regarding personal injuries</w:t>
      </w:r>
      <w:r w:rsidR="008B7121">
        <w:rPr>
          <w:rFonts w:ascii="Arial Narrow" w:hAnsi="Arial Narrow" w:cs="Arial"/>
          <w:b/>
          <w:sz w:val="24"/>
          <w:szCs w:val="24"/>
        </w:rPr>
        <w:t xml:space="preserve"> (Kirsten Wright)</w:t>
      </w:r>
    </w:p>
    <w:p w:rsidR="00AC244D" w:rsidRDefault="00540186" w:rsidP="00F2724D">
      <w:pPr>
        <w:pStyle w:val="ListParagraph"/>
        <w:numPr>
          <w:ilvl w:val="0"/>
          <w:numId w:val="6"/>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While researching the draft Support Services function, it was discovered that the statute of limitations regarding personal injury claims has been extended from 7 years to 12 years – which means that records relating to p</w:t>
      </w:r>
      <w:r w:rsidR="00B84DFA">
        <w:rPr>
          <w:rFonts w:ascii="Arial Narrow" w:hAnsi="Arial Narrow" w:cs="Arial"/>
          <w:sz w:val="20"/>
          <w:szCs w:val="20"/>
        </w:rPr>
        <w:t>ersonal injury claims need to be retained for 12 years provided the person has reached 30 years of age.</w:t>
      </w:r>
    </w:p>
    <w:p w:rsidR="00B84DFA" w:rsidRPr="00096510" w:rsidRDefault="00B84DFA" w:rsidP="00F2724D">
      <w:pPr>
        <w:pStyle w:val="ListParagraph"/>
        <w:numPr>
          <w:ilvl w:val="0"/>
          <w:numId w:val="6"/>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This will be reflected in the new RDA but wanted to give everyone a warning that this would happen. The working group will discuss further which classes in the new RDA this will affect. </w:t>
      </w:r>
    </w:p>
    <w:p w:rsidR="005E105C" w:rsidRDefault="005E105C" w:rsidP="005E105C">
      <w:pPr>
        <w:tabs>
          <w:tab w:val="left" w:pos="851"/>
        </w:tabs>
        <w:autoSpaceDE w:val="0"/>
        <w:autoSpaceDN w:val="0"/>
        <w:adjustRightInd w:val="0"/>
        <w:spacing w:after="120" w:line="240" w:lineRule="auto"/>
        <w:rPr>
          <w:rFonts w:ascii="Arial Narrow" w:hAnsi="Arial Narrow" w:cs="Arial"/>
          <w:b/>
        </w:rPr>
      </w:pPr>
    </w:p>
    <w:p w:rsidR="00FF183A" w:rsidRPr="00997BE7" w:rsidRDefault="00FF183A" w:rsidP="00FF183A">
      <w:pPr>
        <w:pStyle w:val="ListParagraph"/>
        <w:tabs>
          <w:tab w:val="left" w:pos="851"/>
        </w:tabs>
        <w:autoSpaceDE w:val="0"/>
        <w:autoSpaceDN w:val="0"/>
        <w:adjustRightInd w:val="0"/>
        <w:spacing w:after="120" w:line="240" w:lineRule="auto"/>
        <w:ind w:left="0"/>
        <w:rPr>
          <w:rFonts w:ascii="Arial Narrow" w:hAnsi="Arial Narrow" w:cs="Arial"/>
          <w:b/>
          <w:sz w:val="24"/>
          <w:szCs w:val="24"/>
        </w:rPr>
      </w:pPr>
      <w:r>
        <w:rPr>
          <w:rFonts w:ascii="Arial Narrow" w:hAnsi="Arial Narrow" w:cs="Arial"/>
          <w:b/>
          <w:sz w:val="24"/>
          <w:szCs w:val="24"/>
        </w:rPr>
        <w:t>7</w:t>
      </w:r>
      <w:r w:rsidRPr="00997BE7">
        <w:rPr>
          <w:rFonts w:ascii="Arial Narrow" w:hAnsi="Arial Narrow" w:cs="Arial"/>
          <w:b/>
          <w:sz w:val="24"/>
          <w:szCs w:val="24"/>
        </w:rPr>
        <w:t xml:space="preserve">. </w:t>
      </w:r>
      <w:r>
        <w:rPr>
          <w:rFonts w:ascii="Arial Narrow" w:hAnsi="Arial Narrow" w:cs="Arial"/>
          <w:b/>
          <w:sz w:val="24"/>
          <w:szCs w:val="24"/>
        </w:rPr>
        <w:t>System backup tapes</w:t>
      </w:r>
      <w:r w:rsidR="00354346">
        <w:rPr>
          <w:rFonts w:ascii="Arial Narrow" w:hAnsi="Arial Narrow" w:cs="Arial"/>
          <w:b/>
          <w:sz w:val="24"/>
          <w:szCs w:val="24"/>
        </w:rPr>
        <w:t xml:space="preserve"> (Jason </w:t>
      </w:r>
      <w:proofErr w:type="spellStart"/>
      <w:r w:rsidR="00354346">
        <w:rPr>
          <w:rFonts w:ascii="Arial Narrow" w:hAnsi="Arial Narrow" w:cs="Arial"/>
          <w:b/>
          <w:sz w:val="24"/>
          <w:szCs w:val="24"/>
        </w:rPr>
        <w:t>McGlone</w:t>
      </w:r>
      <w:proofErr w:type="spellEnd"/>
      <w:r w:rsidR="00354346">
        <w:rPr>
          <w:rFonts w:ascii="Arial Narrow" w:hAnsi="Arial Narrow" w:cs="Arial"/>
          <w:b/>
          <w:sz w:val="24"/>
          <w:szCs w:val="24"/>
        </w:rPr>
        <w:t>)</w:t>
      </w:r>
    </w:p>
    <w:p w:rsidR="00354346" w:rsidRDefault="00354346" w:rsidP="00354346">
      <w:pPr>
        <w:pStyle w:val="ListParagraph"/>
        <w:numPr>
          <w:ilvl w:val="0"/>
          <w:numId w:val="6"/>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How long was everyone keeping EDRMS backup tapes for? RDAs not very helpful…</w:t>
      </w:r>
    </w:p>
    <w:p w:rsidR="00354346" w:rsidRDefault="00354346" w:rsidP="00354346">
      <w:pPr>
        <w:pStyle w:val="ListParagraph"/>
        <w:numPr>
          <w:ilvl w:val="0"/>
          <w:numId w:val="6"/>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Kathryn: </w:t>
      </w:r>
      <w:proofErr w:type="spellStart"/>
      <w:r>
        <w:rPr>
          <w:rFonts w:ascii="Arial Narrow" w:hAnsi="Arial Narrow" w:cs="Arial"/>
          <w:sz w:val="20"/>
          <w:szCs w:val="20"/>
        </w:rPr>
        <w:t>Uni</w:t>
      </w:r>
      <w:proofErr w:type="spellEnd"/>
      <w:r>
        <w:rPr>
          <w:rFonts w:ascii="Arial Narrow" w:hAnsi="Arial Narrow" w:cs="Arial"/>
          <w:sz w:val="20"/>
          <w:szCs w:val="20"/>
        </w:rPr>
        <w:t xml:space="preserve"> of </w:t>
      </w:r>
      <w:proofErr w:type="spellStart"/>
      <w:r>
        <w:rPr>
          <w:rFonts w:ascii="Arial Narrow" w:hAnsi="Arial Narrow" w:cs="Arial"/>
          <w:sz w:val="20"/>
          <w:szCs w:val="20"/>
        </w:rPr>
        <w:t>Melb</w:t>
      </w:r>
      <w:proofErr w:type="spellEnd"/>
      <w:r>
        <w:rPr>
          <w:rFonts w:ascii="Arial Narrow" w:hAnsi="Arial Narrow" w:cs="Arial"/>
          <w:sz w:val="20"/>
          <w:szCs w:val="20"/>
        </w:rPr>
        <w:t xml:space="preserve"> has disaster recovery plan for TRIM (separate from </w:t>
      </w:r>
      <w:proofErr w:type="spellStart"/>
      <w:r>
        <w:rPr>
          <w:rFonts w:ascii="Arial Narrow" w:hAnsi="Arial Narrow" w:cs="Arial"/>
          <w:sz w:val="20"/>
          <w:szCs w:val="20"/>
        </w:rPr>
        <w:t>Uni</w:t>
      </w:r>
      <w:proofErr w:type="spellEnd"/>
      <w:r>
        <w:rPr>
          <w:rFonts w:ascii="Arial Narrow" w:hAnsi="Arial Narrow" w:cs="Arial"/>
          <w:sz w:val="20"/>
          <w:szCs w:val="20"/>
        </w:rPr>
        <w:t>-wide disaster recovery plan). Ongoing issue which has been raised with PROV about only having one class in PROS 07/01 for all types of system logs and backup tapes – is intending to ask PROV if the class could be split to separate out audit logs (and similar) and general logs (</w:t>
      </w:r>
      <w:proofErr w:type="spellStart"/>
      <w:r>
        <w:rPr>
          <w:rFonts w:ascii="Arial Narrow" w:hAnsi="Arial Narrow" w:cs="Arial"/>
          <w:sz w:val="20"/>
          <w:szCs w:val="20"/>
        </w:rPr>
        <w:t>eg</w:t>
      </w:r>
      <w:proofErr w:type="spellEnd"/>
      <w:r>
        <w:rPr>
          <w:rFonts w:ascii="Arial Narrow" w:hAnsi="Arial Narrow" w:cs="Arial"/>
          <w:sz w:val="20"/>
          <w:szCs w:val="20"/>
        </w:rPr>
        <w:t xml:space="preserve">, info showing that an individual staff member could not log on to a system, </w:t>
      </w:r>
      <w:proofErr w:type="spellStart"/>
      <w:r>
        <w:rPr>
          <w:rFonts w:ascii="Arial Narrow" w:hAnsi="Arial Narrow" w:cs="Arial"/>
          <w:sz w:val="20"/>
          <w:szCs w:val="20"/>
        </w:rPr>
        <w:t>etc</w:t>
      </w:r>
      <w:proofErr w:type="spellEnd"/>
      <w:r>
        <w:rPr>
          <w:rFonts w:ascii="Arial Narrow" w:hAnsi="Arial Narrow" w:cs="Arial"/>
          <w:sz w:val="20"/>
          <w:szCs w:val="20"/>
        </w:rPr>
        <w:t xml:space="preserve">). </w:t>
      </w:r>
    </w:p>
    <w:p w:rsidR="00354346" w:rsidRDefault="00354346" w:rsidP="00354346">
      <w:pPr>
        <w:pStyle w:val="ListParagraph"/>
        <w:numPr>
          <w:ilvl w:val="0"/>
          <w:numId w:val="6"/>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Ken: suggested looking at risk registers which may detail a lot of specific backup information for each system</w:t>
      </w:r>
    </w:p>
    <w:p w:rsidR="005E105C" w:rsidRPr="00FB3904" w:rsidRDefault="00FB3904" w:rsidP="005E105C">
      <w:pPr>
        <w:pStyle w:val="ListParagraph"/>
        <w:numPr>
          <w:ilvl w:val="0"/>
          <w:numId w:val="6"/>
        </w:numPr>
        <w:tabs>
          <w:tab w:val="left" w:pos="851"/>
        </w:tabs>
        <w:autoSpaceDE w:val="0"/>
        <w:autoSpaceDN w:val="0"/>
        <w:adjustRightInd w:val="0"/>
        <w:spacing w:after="120" w:line="240" w:lineRule="auto"/>
        <w:rPr>
          <w:rFonts w:ascii="Arial Narrow" w:hAnsi="Arial Narrow" w:cs="Arial"/>
          <w:b/>
        </w:rPr>
      </w:pPr>
      <w:r w:rsidRPr="00FB3904">
        <w:rPr>
          <w:rFonts w:ascii="Arial Narrow" w:hAnsi="Arial Narrow" w:cs="Arial"/>
          <w:sz w:val="20"/>
          <w:szCs w:val="20"/>
        </w:rPr>
        <w:t xml:space="preserve">Adelaide: Reminder that anything on backup tapes is still discoverable for FOI and legal processes, so keeping for too long is not beneficial either. </w:t>
      </w:r>
    </w:p>
    <w:p w:rsidR="00FF183A" w:rsidRDefault="00FF183A" w:rsidP="005E105C">
      <w:pPr>
        <w:tabs>
          <w:tab w:val="left" w:pos="851"/>
        </w:tabs>
        <w:autoSpaceDE w:val="0"/>
        <w:autoSpaceDN w:val="0"/>
        <w:adjustRightInd w:val="0"/>
        <w:spacing w:after="120" w:line="240" w:lineRule="auto"/>
        <w:rPr>
          <w:rFonts w:ascii="Arial Narrow" w:hAnsi="Arial Narrow" w:cs="Arial"/>
          <w:b/>
        </w:rPr>
      </w:pPr>
    </w:p>
    <w:p w:rsidR="00FF183A" w:rsidRDefault="00FF183A" w:rsidP="005E105C">
      <w:pPr>
        <w:tabs>
          <w:tab w:val="left" w:pos="851"/>
        </w:tabs>
        <w:autoSpaceDE w:val="0"/>
        <w:autoSpaceDN w:val="0"/>
        <w:adjustRightInd w:val="0"/>
        <w:spacing w:after="120" w:line="240" w:lineRule="auto"/>
        <w:rPr>
          <w:rFonts w:ascii="Arial Narrow" w:hAnsi="Arial Narrow" w:cs="Arial"/>
          <w:b/>
        </w:rPr>
      </w:pPr>
      <w:r>
        <w:rPr>
          <w:rFonts w:ascii="Arial Narrow" w:hAnsi="Arial Narrow" w:cs="Arial"/>
          <w:b/>
        </w:rPr>
        <w:t xml:space="preserve">8. Other business </w:t>
      </w:r>
    </w:p>
    <w:p w:rsidR="00FB3904" w:rsidRDefault="00FB3904" w:rsidP="00FB3904">
      <w:pPr>
        <w:pStyle w:val="ListParagraph"/>
        <w:numPr>
          <w:ilvl w:val="0"/>
          <w:numId w:val="7"/>
        </w:numPr>
        <w:tabs>
          <w:tab w:val="left" w:pos="851"/>
        </w:tabs>
        <w:autoSpaceDE w:val="0"/>
        <w:autoSpaceDN w:val="0"/>
        <w:adjustRightInd w:val="0"/>
        <w:spacing w:after="120" w:line="240" w:lineRule="auto"/>
        <w:rPr>
          <w:rFonts w:ascii="Arial Narrow" w:hAnsi="Arial Narrow" w:cs="Arial"/>
          <w:sz w:val="20"/>
          <w:szCs w:val="20"/>
        </w:rPr>
      </w:pPr>
      <w:r w:rsidRPr="00FB3904">
        <w:rPr>
          <w:rFonts w:ascii="Arial Narrow" w:hAnsi="Arial Narrow" w:cs="Arial"/>
          <w:sz w:val="20"/>
          <w:szCs w:val="20"/>
        </w:rPr>
        <w:t xml:space="preserve">Kirsten: </w:t>
      </w:r>
      <w:r>
        <w:rPr>
          <w:rFonts w:ascii="Arial Narrow" w:hAnsi="Arial Narrow" w:cs="Arial"/>
          <w:sz w:val="20"/>
          <w:szCs w:val="20"/>
        </w:rPr>
        <w:t>is there a VHERMAG representative on the PROV Standards and Policy Stakeholder Committee? – Adelaide to follow up, will become member – if anyone else wants to join too, let her know</w:t>
      </w:r>
    </w:p>
    <w:p w:rsidR="00FB3904" w:rsidRDefault="00FB3904" w:rsidP="00FB3904">
      <w:pPr>
        <w:pStyle w:val="ListParagraph"/>
        <w:numPr>
          <w:ilvl w:val="0"/>
          <w:numId w:val="7"/>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Kathryn: Is anyone upgrading to TRIM 7.2 – Not yet, operating environment required to run 7.2 is prohibitive for universities. Next TRIM Users Forum at Bass Coast will provide a demo of 7.2</w:t>
      </w:r>
      <w:r w:rsidR="008A439B">
        <w:rPr>
          <w:rFonts w:ascii="Arial Narrow" w:hAnsi="Arial Narrow" w:cs="Arial"/>
          <w:sz w:val="20"/>
          <w:szCs w:val="20"/>
        </w:rPr>
        <w:t>.</w:t>
      </w:r>
    </w:p>
    <w:p w:rsidR="000014FC" w:rsidRPr="00FB3904" w:rsidRDefault="00F764DD" w:rsidP="00FB3904">
      <w:pPr>
        <w:pStyle w:val="ListParagraph"/>
        <w:numPr>
          <w:ilvl w:val="0"/>
          <w:numId w:val="7"/>
        </w:numPr>
        <w:tabs>
          <w:tab w:val="left" w:pos="851"/>
        </w:tabs>
        <w:autoSpaceDE w:val="0"/>
        <w:autoSpaceDN w:val="0"/>
        <w:adjustRightInd w:val="0"/>
        <w:spacing w:after="120" w:line="240" w:lineRule="auto"/>
        <w:rPr>
          <w:rFonts w:ascii="Arial Narrow" w:hAnsi="Arial Narrow" w:cs="Arial"/>
          <w:sz w:val="20"/>
          <w:szCs w:val="20"/>
        </w:rPr>
      </w:pPr>
      <w:r>
        <w:rPr>
          <w:rFonts w:ascii="Arial Narrow" w:hAnsi="Arial Narrow" w:cs="Arial"/>
          <w:sz w:val="20"/>
          <w:szCs w:val="20"/>
        </w:rPr>
        <w:t xml:space="preserve">Josephine: is anyone using security in TRIM instead of access control? – No, everyone using access control, security more for government security agencies </w:t>
      </w:r>
      <w:proofErr w:type="gramStart"/>
      <w:r>
        <w:rPr>
          <w:rFonts w:ascii="Arial Narrow" w:hAnsi="Arial Narrow" w:cs="Arial"/>
          <w:sz w:val="20"/>
          <w:szCs w:val="20"/>
        </w:rPr>
        <w:t>who</w:t>
      </w:r>
      <w:proofErr w:type="gramEnd"/>
      <w:r>
        <w:rPr>
          <w:rFonts w:ascii="Arial Narrow" w:hAnsi="Arial Narrow" w:cs="Arial"/>
          <w:sz w:val="20"/>
          <w:szCs w:val="20"/>
        </w:rPr>
        <w:t xml:space="preserve"> follow security classifications (secret, top secret, </w:t>
      </w:r>
      <w:proofErr w:type="spellStart"/>
      <w:r>
        <w:rPr>
          <w:rFonts w:ascii="Arial Narrow" w:hAnsi="Arial Narrow" w:cs="Arial"/>
          <w:sz w:val="20"/>
          <w:szCs w:val="20"/>
        </w:rPr>
        <w:t>etc</w:t>
      </w:r>
      <w:proofErr w:type="spellEnd"/>
      <w:r>
        <w:rPr>
          <w:rFonts w:ascii="Arial Narrow" w:hAnsi="Arial Narrow" w:cs="Arial"/>
          <w:sz w:val="20"/>
          <w:szCs w:val="20"/>
        </w:rPr>
        <w:t xml:space="preserve">). </w:t>
      </w:r>
    </w:p>
    <w:p w:rsidR="00FF183A" w:rsidRDefault="00FF183A" w:rsidP="005E105C">
      <w:pPr>
        <w:tabs>
          <w:tab w:val="left" w:pos="851"/>
        </w:tabs>
        <w:autoSpaceDE w:val="0"/>
        <w:autoSpaceDN w:val="0"/>
        <w:adjustRightInd w:val="0"/>
        <w:spacing w:after="120" w:line="240" w:lineRule="auto"/>
        <w:rPr>
          <w:rFonts w:ascii="Arial Narrow" w:hAnsi="Arial Narrow" w:cs="Arial"/>
          <w:b/>
        </w:rPr>
      </w:pPr>
    </w:p>
    <w:p w:rsidR="005E105C" w:rsidRPr="00997BE7" w:rsidRDefault="005E105C" w:rsidP="005E105C">
      <w:pPr>
        <w:tabs>
          <w:tab w:val="left" w:pos="851"/>
        </w:tabs>
        <w:autoSpaceDE w:val="0"/>
        <w:autoSpaceDN w:val="0"/>
        <w:adjustRightInd w:val="0"/>
        <w:spacing w:after="120" w:line="240" w:lineRule="auto"/>
        <w:rPr>
          <w:rFonts w:ascii="Arial Narrow" w:hAnsi="Arial Narrow" w:cs="Arial"/>
          <w:b/>
        </w:rPr>
      </w:pPr>
      <w:r w:rsidRPr="00997BE7">
        <w:rPr>
          <w:rFonts w:ascii="Arial Narrow" w:hAnsi="Arial Narrow" w:cs="Arial"/>
          <w:b/>
        </w:rPr>
        <w:t>Next meeting</w:t>
      </w:r>
    </w:p>
    <w:p w:rsidR="005E105C" w:rsidRPr="00096510" w:rsidRDefault="005E105C" w:rsidP="005E105C">
      <w:pPr>
        <w:tabs>
          <w:tab w:val="left" w:pos="851"/>
        </w:tabs>
        <w:autoSpaceDE w:val="0"/>
        <w:autoSpaceDN w:val="0"/>
        <w:adjustRightInd w:val="0"/>
        <w:spacing w:after="120" w:line="240" w:lineRule="auto"/>
        <w:rPr>
          <w:rFonts w:ascii="Arial Narrow" w:hAnsi="Arial Narrow" w:cs="Arial"/>
          <w:sz w:val="20"/>
          <w:szCs w:val="20"/>
        </w:rPr>
      </w:pPr>
      <w:r w:rsidRPr="00096510">
        <w:rPr>
          <w:rFonts w:ascii="Arial Narrow" w:hAnsi="Arial Narrow" w:cs="Arial"/>
          <w:sz w:val="20"/>
          <w:szCs w:val="20"/>
        </w:rPr>
        <w:t xml:space="preserve">The next VHERMAG meeting will be in </w:t>
      </w:r>
      <w:r w:rsidR="00FF183A">
        <w:rPr>
          <w:rFonts w:ascii="Arial Narrow" w:hAnsi="Arial Narrow" w:cs="Arial"/>
          <w:sz w:val="20"/>
          <w:szCs w:val="20"/>
        </w:rPr>
        <w:t xml:space="preserve">late May / early June and will be hosted by Swinburne. </w:t>
      </w:r>
      <w:r w:rsidRPr="00096510">
        <w:rPr>
          <w:rFonts w:ascii="Arial Narrow" w:hAnsi="Arial Narrow" w:cs="Arial"/>
          <w:sz w:val="20"/>
          <w:szCs w:val="20"/>
        </w:rPr>
        <w:t xml:space="preserve"> </w:t>
      </w:r>
    </w:p>
    <w:p w:rsidR="005E105C" w:rsidRPr="005E105C" w:rsidRDefault="005E105C" w:rsidP="005E105C">
      <w:pPr>
        <w:tabs>
          <w:tab w:val="left" w:pos="851"/>
        </w:tabs>
        <w:autoSpaceDE w:val="0"/>
        <w:autoSpaceDN w:val="0"/>
        <w:adjustRightInd w:val="0"/>
        <w:spacing w:after="120" w:line="240" w:lineRule="auto"/>
        <w:rPr>
          <w:rFonts w:ascii="Arial Narrow" w:hAnsi="Arial Narrow" w:cs="Arial"/>
          <w:sz w:val="20"/>
          <w:szCs w:val="20"/>
        </w:rPr>
      </w:pPr>
    </w:p>
    <w:sectPr w:rsidR="005E105C" w:rsidRPr="005E105C" w:rsidSect="00F764DD">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FC" w:rsidRDefault="000014FC" w:rsidP="00C60BF7">
      <w:pPr>
        <w:spacing w:after="0" w:line="240" w:lineRule="auto"/>
      </w:pPr>
      <w:r>
        <w:separator/>
      </w:r>
    </w:p>
  </w:endnote>
  <w:endnote w:type="continuationSeparator" w:id="0">
    <w:p w:rsidR="000014FC" w:rsidRDefault="000014FC" w:rsidP="00C6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FC" w:rsidRDefault="000014FC" w:rsidP="00C60BF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FC" w:rsidRDefault="000014FC" w:rsidP="00C60BF7">
      <w:pPr>
        <w:spacing w:after="0" w:line="240" w:lineRule="auto"/>
      </w:pPr>
      <w:r>
        <w:separator/>
      </w:r>
    </w:p>
  </w:footnote>
  <w:footnote w:type="continuationSeparator" w:id="0">
    <w:p w:rsidR="000014FC" w:rsidRDefault="000014FC" w:rsidP="00C60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6D4"/>
    <w:multiLevelType w:val="hybridMultilevel"/>
    <w:tmpl w:val="2470248A"/>
    <w:lvl w:ilvl="0" w:tplc="0C090001">
      <w:start w:val="1"/>
      <w:numFmt w:val="bullet"/>
      <w:lvlText w:val=""/>
      <w:lvlJc w:val="left"/>
      <w:pPr>
        <w:ind w:left="682" w:hanging="360"/>
      </w:pPr>
      <w:rPr>
        <w:rFonts w:ascii="Symbol" w:hAnsi="Symbol" w:hint="default"/>
        <w:b/>
      </w:rPr>
    </w:lvl>
    <w:lvl w:ilvl="1" w:tplc="0C090001">
      <w:start w:val="1"/>
      <w:numFmt w:val="bullet"/>
      <w:lvlText w:val=""/>
      <w:lvlJc w:val="left"/>
      <w:pPr>
        <w:ind w:left="1402" w:hanging="360"/>
      </w:pPr>
      <w:rPr>
        <w:rFonts w:ascii="Symbol" w:hAnsi="Symbol" w:hint="default"/>
      </w:rPr>
    </w:lvl>
    <w:lvl w:ilvl="2" w:tplc="0C09001B">
      <w:start w:val="1"/>
      <w:numFmt w:val="lowerRoman"/>
      <w:lvlText w:val="%3."/>
      <w:lvlJc w:val="right"/>
      <w:pPr>
        <w:ind w:left="2122" w:hanging="180"/>
      </w:pPr>
    </w:lvl>
    <w:lvl w:ilvl="3" w:tplc="0C09000F" w:tentative="1">
      <w:start w:val="1"/>
      <w:numFmt w:val="decimal"/>
      <w:lvlText w:val="%4."/>
      <w:lvlJc w:val="left"/>
      <w:pPr>
        <w:ind w:left="2842" w:hanging="360"/>
      </w:pPr>
    </w:lvl>
    <w:lvl w:ilvl="4" w:tplc="0C090019" w:tentative="1">
      <w:start w:val="1"/>
      <w:numFmt w:val="lowerLetter"/>
      <w:lvlText w:val="%5."/>
      <w:lvlJc w:val="left"/>
      <w:pPr>
        <w:ind w:left="3562" w:hanging="360"/>
      </w:pPr>
    </w:lvl>
    <w:lvl w:ilvl="5" w:tplc="0C09001B" w:tentative="1">
      <w:start w:val="1"/>
      <w:numFmt w:val="lowerRoman"/>
      <w:lvlText w:val="%6."/>
      <w:lvlJc w:val="right"/>
      <w:pPr>
        <w:ind w:left="4282" w:hanging="180"/>
      </w:pPr>
    </w:lvl>
    <w:lvl w:ilvl="6" w:tplc="0C09000F" w:tentative="1">
      <w:start w:val="1"/>
      <w:numFmt w:val="decimal"/>
      <w:lvlText w:val="%7."/>
      <w:lvlJc w:val="left"/>
      <w:pPr>
        <w:ind w:left="5002" w:hanging="360"/>
      </w:pPr>
    </w:lvl>
    <w:lvl w:ilvl="7" w:tplc="0C090019" w:tentative="1">
      <w:start w:val="1"/>
      <w:numFmt w:val="lowerLetter"/>
      <w:lvlText w:val="%8."/>
      <w:lvlJc w:val="left"/>
      <w:pPr>
        <w:ind w:left="5722" w:hanging="360"/>
      </w:pPr>
    </w:lvl>
    <w:lvl w:ilvl="8" w:tplc="0C09001B" w:tentative="1">
      <w:start w:val="1"/>
      <w:numFmt w:val="lowerRoman"/>
      <w:lvlText w:val="%9."/>
      <w:lvlJc w:val="right"/>
      <w:pPr>
        <w:ind w:left="6442" w:hanging="180"/>
      </w:pPr>
    </w:lvl>
  </w:abstractNum>
  <w:abstractNum w:abstractNumId="1">
    <w:nsid w:val="283C4E2D"/>
    <w:multiLevelType w:val="multilevel"/>
    <w:tmpl w:val="028C1D7C"/>
    <w:lvl w:ilvl="0">
      <w:start w:val="1"/>
      <w:numFmt w:val="decimal"/>
      <w:lvlText w:val="%1."/>
      <w:lvlJc w:val="left"/>
      <w:pPr>
        <w:ind w:left="682" w:hanging="360"/>
      </w:pPr>
      <w:rPr>
        <w:rFonts w:hint="default"/>
      </w:rPr>
    </w:lvl>
    <w:lvl w:ilvl="1">
      <w:start w:val="2"/>
      <w:numFmt w:val="decimal"/>
      <w:isLgl/>
      <w:lvlText w:val="%1.%2"/>
      <w:lvlJc w:val="left"/>
      <w:pPr>
        <w:ind w:left="1130" w:hanging="780"/>
      </w:pPr>
      <w:rPr>
        <w:rFonts w:hint="default"/>
      </w:rPr>
    </w:lvl>
    <w:lvl w:ilvl="2">
      <w:start w:val="1"/>
      <w:numFmt w:val="decimal"/>
      <w:isLgl/>
      <w:lvlText w:val="%1.%2.%3"/>
      <w:lvlJc w:val="left"/>
      <w:pPr>
        <w:ind w:left="1158" w:hanging="780"/>
      </w:pPr>
      <w:rPr>
        <w:rFonts w:hint="default"/>
      </w:rPr>
    </w:lvl>
    <w:lvl w:ilvl="3">
      <w:start w:val="1"/>
      <w:numFmt w:val="decimal"/>
      <w:isLgl/>
      <w:lvlText w:val="%1.%2.%3.%4"/>
      <w:lvlJc w:val="left"/>
      <w:pPr>
        <w:ind w:left="1186" w:hanging="780"/>
      </w:pPr>
      <w:rPr>
        <w:rFonts w:hint="default"/>
      </w:rPr>
    </w:lvl>
    <w:lvl w:ilvl="4">
      <w:start w:val="1"/>
      <w:numFmt w:val="decimal"/>
      <w:isLgl/>
      <w:lvlText w:val="%1.%2.%3.%4.%5"/>
      <w:lvlJc w:val="left"/>
      <w:pPr>
        <w:ind w:left="1514" w:hanging="1080"/>
      </w:pPr>
      <w:rPr>
        <w:rFonts w:hint="default"/>
      </w:rPr>
    </w:lvl>
    <w:lvl w:ilvl="5">
      <w:start w:val="1"/>
      <w:numFmt w:val="decimal"/>
      <w:isLgl/>
      <w:lvlText w:val="%1.%2.%3.%4.%5.%6"/>
      <w:lvlJc w:val="left"/>
      <w:pPr>
        <w:ind w:left="1542" w:hanging="1080"/>
      </w:pPr>
      <w:rPr>
        <w:rFonts w:hint="default"/>
      </w:rPr>
    </w:lvl>
    <w:lvl w:ilvl="6">
      <w:start w:val="1"/>
      <w:numFmt w:val="decimal"/>
      <w:isLgl/>
      <w:lvlText w:val="%1.%2.%3.%4.%5.%6.%7"/>
      <w:lvlJc w:val="left"/>
      <w:pPr>
        <w:ind w:left="1930" w:hanging="1440"/>
      </w:pPr>
      <w:rPr>
        <w:rFonts w:hint="default"/>
      </w:rPr>
    </w:lvl>
    <w:lvl w:ilvl="7">
      <w:start w:val="1"/>
      <w:numFmt w:val="decimal"/>
      <w:isLgl/>
      <w:lvlText w:val="%1.%2.%3.%4.%5.%6.%7.%8"/>
      <w:lvlJc w:val="left"/>
      <w:pPr>
        <w:ind w:left="1958" w:hanging="1440"/>
      </w:pPr>
      <w:rPr>
        <w:rFonts w:hint="default"/>
      </w:rPr>
    </w:lvl>
    <w:lvl w:ilvl="8">
      <w:start w:val="1"/>
      <w:numFmt w:val="decimal"/>
      <w:isLgl/>
      <w:lvlText w:val="%1.%2.%3.%4.%5.%6.%7.%8.%9"/>
      <w:lvlJc w:val="left"/>
      <w:pPr>
        <w:ind w:left="2346" w:hanging="1800"/>
      </w:pPr>
      <w:rPr>
        <w:rFonts w:hint="default"/>
      </w:rPr>
    </w:lvl>
  </w:abstractNum>
  <w:abstractNum w:abstractNumId="2">
    <w:nsid w:val="35413A6F"/>
    <w:multiLevelType w:val="hybridMultilevel"/>
    <w:tmpl w:val="03509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6E53DE"/>
    <w:multiLevelType w:val="hybridMultilevel"/>
    <w:tmpl w:val="7CFE9D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59468BB"/>
    <w:multiLevelType w:val="hybridMultilevel"/>
    <w:tmpl w:val="1EB68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1E0328"/>
    <w:multiLevelType w:val="hybridMultilevel"/>
    <w:tmpl w:val="A4025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2E29E2"/>
    <w:multiLevelType w:val="hybridMultilevel"/>
    <w:tmpl w:val="8B62B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0B47"/>
    <w:rsid w:val="000014FC"/>
    <w:rsid w:val="00051EF2"/>
    <w:rsid w:val="0007490E"/>
    <w:rsid w:val="00096510"/>
    <w:rsid w:val="000A2CEF"/>
    <w:rsid w:val="000D78D8"/>
    <w:rsid w:val="001233E4"/>
    <w:rsid w:val="00125935"/>
    <w:rsid w:val="00147E98"/>
    <w:rsid w:val="001D15CB"/>
    <w:rsid w:val="00213610"/>
    <w:rsid w:val="002A2397"/>
    <w:rsid w:val="002F5206"/>
    <w:rsid w:val="002F62F9"/>
    <w:rsid w:val="00354346"/>
    <w:rsid w:val="0036528E"/>
    <w:rsid w:val="003A6F7B"/>
    <w:rsid w:val="00441763"/>
    <w:rsid w:val="00456F16"/>
    <w:rsid w:val="004D5844"/>
    <w:rsid w:val="00540186"/>
    <w:rsid w:val="005444F7"/>
    <w:rsid w:val="00547513"/>
    <w:rsid w:val="005A6FAD"/>
    <w:rsid w:val="005B5B72"/>
    <w:rsid w:val="005E105C"/>
    <w:rsid w:val="006001C7"/>
    <w:rsid w:val="00611E1C"/>
    <w:rsid w:val="0063032F"/>
    <w:rsid w:val="006309C8"/>
    <w:rsid w:val="00661EBD"/>
    <w:rsid w:val="00680B47"/>
    <w:rsid w:val="00773F1F"/>
    <w:rsid w:val="007B7B08"/>
    <w:rsid w:val="007C081A"/>
    <w:rsid w:val="007D416B"/>
    <w:rsid w:val="007F1229"/>
    <w:rsid w:val="00806C5E"/>
    <w:rsid w:val="00890E92"/>
    <w:rsid w:val="008A439B"/>
    <w:rsid w:val="008B7121"/>
    <w:rsid w:val="009321FB"/>
    <w:rsid w:val="00994B7C"/>
    <w:rsid w:val="009964C9"/>
    <w:rsid w:val="00997BE7"/>
    <w:rsid w:val="009A122E"/>
    <w:rsid w:val="009B2B98"/>
    <w:rsid w:val="009B4827"/>
    <w:rsid w:val="009C5A1C"/>
    <w:rsid w:val="009D00C6"/>
    <w:rsid w:val="00A14442"/>
    <w:rsid w:val="00A528AA"/>
    <w:rsid w:val="00A65AC7"/>
    <w:rsid w:val="00A668D9"/>
    <w:rsid w:val="00A821B5"/>
    <w:rsid w:val="00AC244D"/>
    <w:rsid w:val="00AF74DE"/>
    <w:rsid w:val="00B12C8D"/>
    <w:rsid w:val="00B233F7"/>
    <w:rsid w:val="00B27A94"/>
    <w:rsid w:val="00B84DFA"/>
    <w:rsid w:val="00B925B9"/>
    <w:rsid w:val="00C33A6B"/>
    <w:rsid w:val="00C60BF7"/>
    <w:rsid w:val="00C62C84"/>
    <w:rsid w:val="00CA4208"/>
    <w:rsid w:val="00CC054A"/>
    <w:rsid w:val="00CE5346"/>
    <w:rsid w:val="00CF0179"/>
    <w:rsid w:val="00CF594A"/>
    <w:rsid w:val="00DF31F9"/>
    <w:rsid w:val="00E24965"/>
    <w:rsid w:val="00E55492"/>
    <w:rsid w:val="00EA3DD1"/>
    <w:rsid w:val="00EE0B02"/>
    <w:rsid w:val="00EF47B8"/>
    <w:rsid w:val="00F2724D"/>
    <w:rsid w:val="00F6402F"/>
    <w:rsid w:val="00F764DD"/>
    <w:rsid w:val="00F860C5"/>
    <w:rsid w:val="00F91D1E"/>
    <w:rsid w:val="00FA6193"/>
    <w:rsid w:val="00FB3904"/>
    <w:rsid w:val="00FF1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47"/>
    <w:pPr>
      <w:ind w:left="720"/>
      <w:contextualSpacing/>
    </w:pPr>
  </w:style>
  <w:style w:type="character" w:styleId="Hyperlink">
    <w:name w:val="Hyperlink"/>
    <w:basedOn w:val="DefaultParagraphFont"/>
    <w:uiPriority w:val="99"/>
    <w:unhideWhenUsed/>
    <w:rsid w:val="009C5A1C"/>
    <w:rPr>
      <w:color w:val="0000FF" w:themeColor="hyperlink"/>
      <w:u w:val="single"/>
    </w:rPr>
  </w:style>
  <w:style w:type="paragraph" w:styleId="Header">
    <w:name w:val="header"/>
    <w:basedOn w:val="Normal"/>
    <w:link w:val="HeaderChar"/>
    <w:uiPriority w:val="99"/>
    <w:semiHidden/>
    <w:unhideWhenUsed/>
    <w:rsid w:val="00C60B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0BF7"/>
  </w:style>
  <w:style w:type="paragraph" w:styleId="Footer">
    <w:name w:val="footer"/>
    <w:basedOn w:val="Normal"/>
    <w:link w:val="FooterChar"/>
    <w:uiPriority w:val="99"/>
    <w:unhideWhenUsed/>
    <w:rsid w:val="00C60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2216-E0AB-4DEA-A30F-489EC777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Victoria University</cp:lastModifiedBy>
  <cp:revision>56</cp:revision>
  <dcterms:created xsi:type="dcterms:W3CDTF">2010-09-02T00:02:00Z</dcterms:created>
  <dcterms:modified xsi:type="dcterms:W3CDTF">2012-03-30T01:35:00Z</dcterms:modified>
</cp:coreProperties>
</file>